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8014903" w:displacedByCustomXml="next"/>
    <w:sdt>
      <w:sdtPr>
        <w:id w:val="236679301"/>
        <w:lock w:val="sdtContentLocked"/>
        <w:placeholder>
          <w:docPart w:val="153A538E8CC54867B70D5F853759ADC9"/>
        </w:placeholder>
        <w:showingPlcHdr/>
      </w:sdtPr>
      <w:sdtEndPr/>
      <w:sdtContent>
        <w:p w:rsidR="00190149" w:rsidRPr="00512EC9" w:rsidRDefault="00512EC9" w:rsidP="005B4D8D">
          <w:pPr>
            <w:pStyle w:val="Heading1"/>
            <w:spacing w:before="0"/>
          </w:pPr>
          <w:r w:rsidRPr="00512EC9">
            <w:t>Purpose</w:t>
          </w:r>
        </w:p>
      </w:sdtContent>
    </w:sdt>
    <w:bookmarkEnd w:id="0" w:displacedByCustomXml="prev"/>
    <w:p w:rsidR="00683C21" w:rsidRPr="008F1DE3" w:rsidRDefault="00683C21" w:rsidP="00683C21">
      <w:pPr>
        <w:pStyle w:val="BodyText"/>
      </w:pPr>
      <w:r>
        <w:t xml:space="preserve">Melbourne Water </w:t>
      </w:r>
      <w:r w:rsidRPr="008F1DE3">
        <w:t>is committed to ensuring the health</w:t>
      </w:r>
      <w:r w:rsidR="008D650B">
        <w:t>,</w:t>
      </w:r>
      <w:r w:rsidRPr="008F1DE3">
        <w:t xml:space="preserve"> safety </w:t>
      </w:r>
      <w:r w:rsidR="00057FA6">
        <w:t xml:space="preserve">and wellbeing </w:t>
      </w:r>
      <w:r w:rsidRPr="008F1DE3">
        <w:t xml:space="preserve">of </w:t>
      </w:r>
      <w:r>
        <w:t>employees</w:t>
      </w:r>
      <w:r w:rsidRPr="008F1DE3">
        <w:t xml:space="preserve"> and others at the workplace, so far as is reasonably practicable. This policy aims to assist in safeguarding the health</w:t>
      </w:r>
      <w:r w:rsidR="00057FA6">
        <w:t xml:space="preserve"> and wellbeing</w:t>
      </w:r>
      <w:r w:rsidRPr="008F1DE3">
        <w:t xml:space="preserve"> of our </w:t>
      </w:r>
      <w:r>
        <w:t>employee</w:t>
      </w:r>
      <w:r w:rsidRPr="008F1DE3">
        <w:t>s, customers</w:t>
      </w:r>
      <w:r w:rsidRPr="008F1DE3">
        <w:rPr>
          <w:b/>
        </w:rPr>
        <w:t xml:space="preserve"> </w:t>
      </w:r>
      <w:r w:rsidRPr="008F1DE3">
        <w:t xml:space="preserve">and the communities in which we work, from the risks associated with COVID-19. </w:t>
      </w:r>
    </w:p>
    <w:p w:rsidR="00683C21" w:rsidRPr="008F1DE3" w:rsidRDefault="00683C21" w:rsidP="00683C21">
      <w:pPr>
        <w:pStyle w:val="BodyText"/>
      </w:pPr>
      <w:r w:rsidRPr="008F1DE3">
        <w:t xml:space="preserve">As part of this commitment </w:t>
      </w:r>
      <w:r>
        <w:t xml:space="preserve">Melbourne Water </w:t>
      </w:r>
      <w:r w:rsidRPr="008F1DE3">
        <w:t xml:space="preserve">strongly encourages all of our </w:t>
      </w:r>
      <w:r>
        <w:t>employee</w:t>
      </w:r>
      <w:r w:rsidRPr="008F1DE3">
        <w:t>s</w:t>
      </w:r>
      <w:r>
        <w:t xml:space="preserve">, </w:t>
      </w:r>
      <w:r w:rsidR="003E7114">
        <w:t xml:space="preserve">contractors, </w:t>
      </w:r>
      <w:r>
        <w:t>customers and the community</w:t>
      </w:r>
      <w:r w:rsidRPr="008F1DE3">
        <w:t xml:space="preserve"> to </w:t>
      </w:r>
      <w:r w:rsidR="00944916">
        <w:t xml:space="preserve">be </w:t>
      </w:r>
      <w:r w:rsidR="00467A9E">
        <w:t xml:space="preserve">fully </w:t>
      </w:r>
      <w:r w:rsidRPr="008F1DE3">
        <w:t>vaccinated</w:t>
      </w:r>
      <w:r w:rsidR="008E3D82">
        <w:t>,</w:t>
      </w:r>
      <w:r w:rsidR="00467A9E">
        <w:t xml:space="preserve"> including boosters</w:t>
      </w:r>
      <w:r w:rsidR="006278FB">
        <w:t xml:space="preserve"> where recommended by heath advice</w:t>
      </w:r>
      <w:r w:rsidRPr="008F1DE3">
        <w:t xml:space="preserve">, to support community safety. </w:t>
      </w:r>
    </w:p>
    <w:bookmarkStart w:id="1" w:name="_Toc519767701" w:displacedByCustomXml="next"/>
    <w:bookmarkStart w:id="2" w:name="_Toc512348205" w:displacedByCustomXml="next"/>
    <w:bookmarkStart w:id="3" w:name="_Toc511213798" w:displacedByCustomXml="next"/>
    <w:bookmarkStart w:id="4" w:name="_Toc528014904" w:displacedByCustomXml="next"/>
    <w:sdt>
      <w:sdtPr>
        <w:id w:val="-808019046"/>
        <w:lock w:val="sdtContentLocked"/>
        <w:placeholder>
          <w:docPart w:val="014FE996C1024E8A9346704D3B8F12CB"/>
        </w:placeholder>
      </w:sdtPr>
      <w:sdtEndPr/>
      <w:sdtContent>
        <w:p w:rsidR="00190149" w:rsidRDefault="00190149" w:rsidP="0089397F">
          <w:pPr>
            <w:pStyle w:val="Heading1"/>
          </w:pPr>
          <w:r w:rsidRPr="00DB352E">
            <w:t>Scope</w:t>
          </w:r>
        </w:p>
        <w:bookmarkEnd w:id="1" w:displacedByCustomXml="next"/>
        <w:bookmarkEnd w:id="2" w:displacedByCustomXml="next"/>
        <w:bookmarkEnd w:id="3" w:displacedByCustomXml="next"/>
      </w:sdtContent>
    </w:sdt>
    <w:bookmarkEnd w:id="4" w:displacedByCustomXml="prev"/>
    <w:p w:rsidR="00196830" w:rsidRPr="008D650B" w:rsidRDefault="00683C21" w:rsidP="00683C21">
      <w:pPr>
        <w:pStyle w:val="BodyText"/>
      </w:pPr>
      <w:r w:rsidRPr="008F1DE3">
        <w:t xml:space="preserve">This </w:t>
      </w:r>
      <w:r>
        <w:t>Policy</w:t>
      </w:r>
      <w:r w:rsidRPr="008F1DE3">
        <w:t xml:space="preserve"> </w:t>
      </w:r>
      <w:r>
        <w:t xml:space="preserve">applies to all employees and </w:t>
      </w:r>
      <w:r w:rsidRPr="008F1DE3">
        <w:t>relates specifically to the COVID-19 vaccination and will apply in addition to any other vaccination requirements which apply now or in the future.</w:t>
      </w:r>
      <w:r>
        <w:t xml:space="preserve"> It takes effect from date of publication and will be in effect until advised otherwise by management.</w:t>
      </w:r>
      <w:r w:rsidR="003E7114">
        <w:t xml:space="preserve">  </w:t>
      </w:r>
      <w:r w:rsidR="00F56954">
        <w:t>Contractor</w:t>
      </w:r>
      <w:r w:rsidR="000C5BA2">
        <w:t>s, subcontractors, suppliers, service providers and visitors who require access to any assets owned, operated or leased by</w:t>
      </w:r>
      <w:r w:rsidR="00F56954">
        <w:t xml:space="preserve"> </w:t>
      </w:r>
      <w:r w:rsidR="006278FB">
        <w:t xml:space="preserve">Melbourne Water </w:t>
      </w:r>
      <w:r w:rsidR="00196830">
        <w:t>must also ensure compliance with the terms of this policy.</w:t>
      </w:r>
    </w:p>
    <w:p w:rsidR="00556635" w:rsidRDefault="00683C21" w:rsidP="00DD6E31">
      <w:pPr>
        <w:pStyle w:val="Heading1"/>
      </w:pPr>
      <w:bookmarkStart w:id="5" w:name="_Toc511213805"/>
      <w:bookmarkStart w:id="6" w:name="_Toc512348213"/>
      <w:bookmarkStart w:id="7" w:name="_Toc519767704"/>
      <w:r>
        <w:t>Vaccination Requirement</w:t>
      </w:r>
    </w:p>
    <w:p w:rsidR="00944916" w:rsidRDefault="00944916" w:rsidP="00683C21">
      <w:pPr>
        <w:pStyle w:val="BodyText"/>
      </w:pPr>
      <w:bookmarkStart w:id="8" w:name="_Toc528014907"/>
      <w:r>
        <w:t>Melbourne Water encourages all employees and contractors to maintain a current COVID-19 Vaccination Status.</w:t>
      </w:r>
    </w:p>
    <w:p w:rsidR="00683C21" w:rsidRDefault="008E3D82" w:rsidP="00683C21">
      <w:pPr>
        <w:pStyle w:val="BodyText"/>
      </w:pPr>
      <w:r w:rsidRPr="0039683A">
        <w:t xml:space="preserve"> </w:t>
      </w:r>
      <w:r w:rsidR="00683C21" w:rsidRPr="0039683A">
        <w:t>“</w:t>
      </w:r>
      <w:r w:rsidR="00683C21" w:rsidRPr="0039683A">
        <w:rPr>
          <w:b/>
        </w:rPr>
        <w:t>Current COVID-19 Vaccination Status</w:t>
      </w:r>
      <w:r w:rsidR="00683C21" w:rsidRPr="0039683A">
        <w:t>”</w:t>
      </w:r>
      <w:r w:rsidR="00EC12FC">
        <w:t xml:space="preserve"> </w:t>
      </w:r>
      <w:r w:rsidR="00EC12FC" w:rsidRPr="00EC12FC">
        <w:t xml:space="preserve">means that an individual has received both an initial vaccination against COVID-19 and any subsequent vaccinations or boosters that are </w:t>
      </w:r>
      <w:r w:rsidRPr="00EC12FC">
        <w:t>re</w:t>
      </w:r>
      <w:r>
        <w:t>commended</w:t>
      </w:r>
      <w:r w:rsidRPr="00EC12FC">
        <w:t xml:space="preserve"> </w:t>
      </w:r>
      <w:r w:rsidR="00EC12FC" w:rsidRPr="00EC12FC">
        <w:t>by the Australian Commonwealth Government or Victorian Government to maintain immunity against COVID-19.</w:t>
      </w:r>
    </w:p>
    <w:p w:rsidR="008E3D82" w:rsidRDefault="008B4187" w:rsidP="008E3D82">
      <w:pPr>
        <w:pStyle w:val="BodyText"/>
      </w:pPr>
      <w:r>
        <w:t>Further, Me</w:t>
      </w:r>
      <w:r w:rsidR="008E3D82">
        <w:t xml:space="preserve">lbourne Water requires any employee or contractor, covered by Government Order or </w:t>
      </w:r>
      <w:r>
        <w:t>other legislative requirement</w:t>
      </w:r>
      <w:r w:rsidR="008E3D82">
        <w:t xml:space="preserve">, to be vaccinated in accordance with such Order or </w:t>
      </w:r>
      <w:r>
        <w:t>other legislative requirement</w:t>
      </w:r>
      <w:r w:rsidR="008E3D82">
        <w:t>.</w:t>
      </w:r>
    </w:p>
    <w:p w:rsidR="008E3D82" w:rsidRDefault="008E3D82" w:rsidP="00683C21">
      <w:pPr>
        <w:pStyle w:val="BodyText"/>
      </w:pPr>
    </w:p>
    <w:p w:rsidR="00683C21" w:rsidRDefault="0084165B" w:rsidP="00683C21">
      <w:pPr>
        <w:pStyle w:val="Heading1"/>
      </w:pPr>
      <w:r>
        <w:t>Confirmation</w:t>
      </w:r>
      <w:r w:rsidR="00683C21">
        <w:t xml:space="preserve"> of Current COVID-19 Vaccination Status</w:t>
      </w:r>
    </w:p>
    <w:p w:rsidR="00683C21" w:rsidRPr="00B30C37" w:rsidRDefault="00944916" w:rsidP="00683C21">
      <w:pPr>
        <w:pStyle w:val="BodyText"/>
      </w:pPr>
      <w:r>
        <w:t xml:space="preserve">When required to </w:t>
      </w:r>
      <w:r w:rsidR="006278FB">
        <w:t xml:space="preserve">be </w:t>
      </w:r>
      <w:r>
        <w:t xml:space="preserve">vaccinated by Government Order or </w:t>
      </w:r>
      <w:r w:rsidR="008B4187">
        <w:t>other legislative requirement</w:t>
      </w:r>
      <w:r>
        <w:t>, e</w:t>
      </w:r>
      <w:r w:rsidR="00683C21">
        <w:t>mployees are required</w:t>
      </w:r>
      <w:r w:rsidR="00683C21" w:rsidRPr="00B30C37">
        <w:t xml:space="preserve"> to provide </w:t>
      </w:r>
      <w:r w:rsidR="00903D80">
        <w:t>evidence</w:t>
      </w:r>
      <w:r w:rsidR="007E41EC" w:rsidRPr="00B30C37">
        <w:t xml:space="preserve"> </w:t>
      </w:r>
      <w:r w:rsidR="00683C21" w:rsidRPr="00B30C37">
        <w:t xml:space="preserve">of their Current COVID-19 Vaccination Status </w:t>
      </w:r>
      <w:r w:rsidR="00683C21">
        <w:t xml:space="preserve">through the mechanism and </w:t>
      </w:r>
      <w:r w:rsidR="00683C21" w:rsidRPr="00B30C37">
        <w:t xml:space="preserve">within timeframes identified and communicated </w:t>
      </w:r>
      <w:r w:rsidR="00683C21">
        <w:t>by Melbourne Water</w:t>
      </w:r>
      <w:r w:rsidR="00683C21" w:rsidRPr="00B30C37">
        <w:t xml:space="preserve"> (</w:t>
      </w:r>
      <w:r w:rsidR="00683C21">
        <w:t>“</w:t>
      </w:r>
      <w:r w:rsidR="00683C21" w:rsidRPr="00B30C37">
        <w:rPr>
          <w:b/>
        </w:rPr>
        <w:t>Vaccination Deadline</w:t>
      </w:r>
      <w:r w:rsidR="00683C21">
        <w:rPr>
          <w:b/>
        </w:rPr>
        <w:t>”</w:t>
      </w:r>
      <w:r w:rsidR="00683C21" w:rsidRPr="00B30C37">
        <w:t>).</w:t>
      </w:r>
    </w:p>
    <w:p w:rsidR="00683C21" w:rsidRPr="00B30C37" w:rsidRDefault="00683C21" w:rsidP="00683C21">
      <w:pPr>
        <w:pStyle w:val="BodyText"/>
      </w:pPr>
      <w:r w:rsidRPr="00B30C37">
        <w:t>If a</w:t>
      </w:r>
      <w:r>
        <w:t>n employee</w:t>
      </w:r>
      <w:r w:rsidRPr="00B30C37">
        <w:t xml:space="preserve"> is not willing or able to provide </w:t>
      </w:r>
      <w:r w:rsidR="00903D80">
        <w:t>evidence</w:t>
      </w:r>
      <w:r w:rsidR="007E41EC" w:rsidRPr="00B30C37">
        <w:t xml:space="preserve"> </w:t>
      </w:r>
      <w:r w:rsidRPr="00B30C37">
        <w:t xml:space="preserve">of their Current COVID-19 Vaccination Status by the Vaccination Deadline, the </w:t>
      </w:r>
      <w:r>
        <w:t>employee</w:t>
      </w:r>
      <w:r w:rsidRPr="00B30C37">
        <w:t xml:space="preserve"> must instead provide either:</w:t>
      </w:r>
    </w:p>
    <w:p w:rsidR="00683C21" w:rsidRPr="00B30C37" w:rsidRDefault="007E41EC" w:rsidP="00683C21">
      <w:pPr>
        <w:pStyle w:val="ListNumber"/>
        <w:numPr>
          <w:ilvl w:val="0"/>
          <w:numId w:val="47"/>
        </w:numPr>
        <w:tabs>
          <w:tab w:val="clear" w:pos="567"/>
          <w:tab w:val="left" w:pos="1702"/>
        </w:tabs>
        <w:spacing w:before="120" w:line="240" w:lineRule="auto"/>
      </w:pPr>
      <w:r>
        <w:t>confirmation</w:t>
      </w:r>
      <w:r w:rsidRPr="00B30C37">
        <w:t xml:space="preserve"> </w:t>
      </w:r>
      <w:r w:rsidR="00683C21" w:rsidRPr="00B30C37">
        <w:t>of an upcoming vaccination appointment;</w:t>
      </w:r>
      <w:r w:rsidR="00057FA6">
        <w:t xml:space="preserve"> and then subsequent evidence of vaccination</w:t>
      </w:r>
      <w:r w:rsidR="00683C21" w:rsidRPr="00B30C37">
        <w:t xml:space="preserve"> or</w:t>
      </w:r>
    </w:p>
    <w:p w:rsidR="00683C21" w:rsidRPr="00B30C37" w:rsidRDefault="00683C21" w:rsidP="00683C21">
      <w:pPr>
        <w:pStyle w:val="ListNumber"/>
        <w:numPr>
          <w:ilvl w:val="0"/>
          <w:numId w:val="47"/>
        </w:numPr>
        <w:tabs>
          <w:tab w:val="clear" w:pos="567"/>
          <w:tab w:val="left" w:pos="1702"/>
        </w:tabs>
        <w:spacing w:before="120" w:line="240" w:lineRule="auto"/>
      </w:pPr>
      <w:r w:rsidRPr="00B30C37">
        <w:t xml:space="preserve">confirmation of an exemption granted by </w:t>
      </w:r>
      <w:r w:rsidR="008E3D82">
        <w:t>the Australian Immunisation Register</w:t>
      </w:r>
      <w:r w:rsidRPr="00B30C37">
        <w:t>, or pending exemption application.</w:t>
      </w:r>
    </w:p>
    <w:p w:rsidR="00683C21" w:rsidRDefault="00683C21" w:rsidP="00683C21">
      <w:pPr>
        <w:pStyle w:val="BodyText"/>
      </w:pPr>
      <w:r w:rsidRPr="00B30C37">
        <w:t>New hires</w:t>
      </w:r>
      <w:r>
        <w:t xml:space="preserve"> </w:t>
      </w:r>
      <w:r w:rsidR="00944916">
        <w:t xml:space="preserve">undertaking roles requiring vaccination </w:t>
      </w:r>
      <w:r w:rsidR="008E3D82">
        <w:t>by</w:t>
      </w:r>
      <w:r w:rsidR="00944916">
        <w:t xml:space="preserve"> Government Order or </w:t>
      </w:r>
      <w:r w:rsidR="008B4187">
        <w:t>other legislative requirement</w:t>
      </w:r>
      <w:r w:rsidR="00944916">
        <w:t xml:space="preserve"> </w:t>
      </w:r>
      <w:r w:rsidRPr="00B30C37">
        <w:t xml:space="preserve">will be asked to provide </w:t>
      </w:r>
      <w:r w:rsidR="00903D80">
        <w:t>evidence</w:t>
      </w:r>
      <w:r w:rsidR="007E41EC" w:rsidRPr="00B30C37">
        <w:t xml:space="preserve"> </w:t>
      </w:r>
      <w:r w:rsidRPr="00B30C37">
        <w:t xml:space="preserve">of their Current COVID-19 Vaccination Status or </w:t>
      </w:r>
      <w:r w:rsidR="008E3D82">
        <w:lastRenderedPageBreak/>
        <w:t>approved exemption</w:t>
      </w:r>
      <w:r>
        <w:t xml:space="preserve"> </w:t>
      </w:r>
      <w:r w:rsidRPr="00B30C37">
        <w:t>prior to starting in their new role, unless an alternative timeframe is agreed in advance.</w:t>
      </w:r>
    </w:p>
    <w:p w:rsidR="000C5BA2" w:rsidRPr="00F95D97" w:rsidRDefault="000C5BA2" w:rsidP="000C5BA2">
      <w:pPr>
        <w:pStyle w:val="xmsonormal"/>
        <w:rPr>
          <w:rFonts w:asciiTheme="minorHAnsi" w:hAnsiTheme="minorHAnsi"/>
          <w:sz w:val="20"/>
          <w:szCs w:val="20"/>
        </w:rPr>
      </w:pPr>
      <w:r w:rsidRPr="00F95D97">
        <w:rPr>
          <w:rFonts w:asciiTheme="minorHAnsi" w:hAnsiTheme="minorHAnsi"/>
          <w:sz w:val="20"/>
          <w:szCs w:val="20"/>
        </w:rPr>
        <w:t xml:space="preserve">Melbourne Water will not store </w:t>
      </w:r>
      <w:r w:rsidR="006278FB">
        <w:rPr>
          <w:rFonts w:asciiTheme="minorHAnsi" w:hAnsiTheme="minorHAnsi"/>
          <w:sz w:val="20"/>
          <w:szCs w:val="20"/>
        </w:rPr>
        <w:t>any vaccination records of any c</w:t>
      </w:r>
      <w:r w:rsidRPr="00F95D97">
        <w:rPr>
          <w:rFonts w:asciiTheme="minorHAnsi" w:hAnsiTheme="minorHAnsi"/>
          <w:sz w:val="20"/>
          <w:szCs w:val="20"/>
        </w:rPr>
        <w:t>ontractors, subcontractors, suppliers, service providers or visitors, but may ask such parties to provide evidence of their Current COVID-19 Vaccination</w:t>
      </w:r>
      <w:r w:rsidR="008E3D82">
        <w:rPr>
          <w:rFonts w:asciiTheme="minorHAnsi" w:hAnsiTheme="minorHAnsi"/>
          <w:sz w:val="20"/>
          <w:szCs w:val="20"/>
        </w:rPr>
        <w:t xml:space="preserve"> when required.</w:t>
      </w:r>
    </w:p>
    <w:p w:rsidR="000C5BA2" w:rsidRDefault="000C5BA2" w:rsidP="00246B80">
      <w:pPr>
        <w:pStyle w:val="BodyText"/>
      </w:pPr>
    </w:p>
    <w:p w:rsidR="00683C21" w:rsidRDefault="00683C21" w:rsidP="00683C21">
      <w:pPr>
        <w:pStyle w:val="Heading1"/>
      </w:pPr>
      <w:r>
        <w:t>Exemptions</w:t>
      </w:r>
    </w:p>
    <w:p w:rsidR="00683C21" w:rsidRDefault="00683C21" w:rsidP="00683C21">
      <w:pPr>
        <w:pStyle w:val="BodyText"/>
      </w:pPr>
      <w:r>
        <w:t>Employee</w:t>
      </w:r>
      <w:r w:rsidRPr="00AE1B18">
        <w:t xml:space="preserve">s </w:t>
      </w:r>
      <w:r w:rsidR="008E3D82">
        <w:t xml:space="preserve">requiring vaccination per Government Order or </w:t>
      </w:r>
      <w:r w:rsidR="008B4187">
        <w:t>other legislative requirement</w:t>
      </w:r>
      <w:r w:rsidR="008E3D82">
        <w:t xml:space="preserve"> </w:t>
      </w:r>
      <w:r w:rsidRPr="00AE1B18">
        <w:t xml:space="preserve">may apply to </w:t>
      </w:r>
      <w:r>
        <w:t>Melbourne Water</w:t>
      </w:r>
      <w:r w:rsidRPr="00AE1B18">
        <w:t xml:space="preserve"> for an exemption from the requirements of this </w:t>
      </w:r>
      <w:r>
        <w:t>Policy</w:t>
      </w:r>
      <w:r w:rsidRPr="00AE1B18">
        <w:t xml:space="preserve"> if they have a medical reason that prevents them from receiving the COVID-19 vaccination</w:t>
      </w:r>
      <w:r>
        <w:t xml:space="preserve"> at all or by the Vaccination Deadline</w:t>
      </w:r>
      <w:r w:rsidRPr="00AE1B18">
        <w:t xml:space="preserve">. </w:t>
      </w:r>
    </w:p>
    <w:p w:rsidR="00683C21" w:rsidRPr="008F1DE3" w:rsidRDefault="00683C21" w:rsidP="00683C21">
      <w:pPr>
        <w:pStyle w:val="BodyText"/>
        <w:rPr>
          <w:highlight w:val="yellow"/>
        </w:rPr>
      </w:pPr>
      <w:r w:rsidRPr="00AE1B18">
        <w:t>Exemption applications will be considered on a case-by-case basis.</w:t>
      </w:r>
    </w:p>
    <w:p w:rsidR="00683C21" w:rsidRPr="00A47ED0" w:rsidRDefault="00683C21" w:rsidP="00683C21">
      <w:pPr>
        <w:pStyle w:val="BodyText"/>
        <w:rPr>
          <w:b/>
        </w:rPr>
      </w:pPr>
      <w:r w:rsidRPr="00AE1B18">
        <w:rPr>
          <w:b/>
        </w:rPr>
        <w:t xml:space="preserve">How do </w:t>
      </w:r>
      <w:r>
        <w:rPr>
          <w:b/>
        </w:rPr>
        <w:t>Employee</w:t>
      </w:r>
      <w:r w:rsidRPr="00A47ED0">
        <w:rPr>
          <w:b/>
        </w:rPr>
        <w:t>s seek an exemption?</w:t>
      </w:r>
    </w:p>
    <w:p w:rsidR="00683C21" w:rsidRPr="00E5560D" w:rsidRDefault="00683C21" w:rsidP="00683C21">
      <w:pPr>
        <w:pStyle w:val="Heading3"/>
        <w:numPr>
          <w:ilvl w:val="0"/>
          <w:numId w:val="44"/>
        </w:numPr>
        <w:rPr>
          <w:b w:val="0"/>
        </w:rPr>
      </w:pPr>
      <w:r w:rsidRPr="00683C21">
        <w:rPr>
          <w:b w:val="0"/>
        </w:rPr>
        <w:t>Employ</w:t>
      </w:r>
      <w:r w:rsidRPr="00E5560D">
        <w:rPr>
          <w:b w:val="0"/>
        </w:rPr>
        <w:t xml:space="preserve">ees will need to </w:t>
      </w:r>
      <w:r w:rsidR="008E3D82">
        <w:rPr>
          <w:b w:val="0"/>
        </w:rPr>
        <w:t xml:space="preserve">seek an exemption due to medical contraindication from the Australian Immunisation Register, through their GP, and </w:t>
      </w:r>
      <w:r w:rsidRPr="00E5560D">
        <w:rPr>
          <w:b w:val="0"/>
        </w:rPr>
        <w:t>submit it to the People</w:t>
      </w:r>
      <w:r w:rsidR="007E4D1A">
        <w:rPr>
          <w:b w:val="0"/>
        </w:rPr>
        <w:t xml:space="preserve"> </w:t>
      </w:r>
      <w:r w:rsidRPr="00E5560D">
        <w:rPr>
          <w:b w:val="0"/>
        </w:rPr>
        <w:t>Hub (people.hub@melbo</w:t>
      </w:r>
      <w:r w:rsidR="007E4D1A">
        <w:rPr>
          <w:b w:val="0"/>
        </w:rPr>
        <w:t>u</w:t>
      </w:r>
      <w:r w:rsidRPr="00E5560D">
        <w:rPr>
          <w:b w:val="0"/>
        </w:rPr>
        <w:t xml:space="preserve">rnewater.com.au) </w:t>
      </w:r>
      <w:r w:rsidR="007E5BB1">
        <w:rPr>
          <w:b w:val="0"/>
        </w:rPr>
        <w:t xml:space="preserve">for </w:t>
      </w:r>
      <w:r w:rsidR="00D6585F">
        <w:rPr>
          <w:b w:val="0"/>
        </w:rPr>
        <w:t>consideration</w:t>
      </w:r>
      <w:r w:rsidR="00D6585F" w:rsidRPr="00E5560D">
        <w:rPr>
          <w:b w:val="0"/>
        </w:rPr>
        <w:t xml:space="preserve"> on</w:t>
      </w:r>
      <w:r w:rsidRPr="00E5560D">
        <w:rPr>
          <w:b w:val="0"/>
        </w:rPr>
        <w:t xml:space="preserve"> or before the Vaccination Deadline.</w:t>
      </w:r>
    </w:p>
    <w:p w:rsidR="00683C21" w:rsidRPr="00E5560D" w:rsidRDefault="00683C21" w:rsidP="00683C21">
      <w:pPr>
        <w:pStyle w:val="Heading3"/>
        <w:numPr>
          <w:ilvl w:val="0"/>
          <w:numId w:val="44"/>
        </w:numPr>
        <w:rPr>
          <w:b w:val="0"/>
        </w:rPr>
      </w:pPr>
      <w:r w:rsidRPr="00E5560D">
        <w:rPr>
          <w:b w:val="0"/>
        </w:rPr>
        <w:t xml:space="preserve">Additional information may be required if the initial documentation is not considered sufficient. </w:t>
      </w:r>
    </w:p>
    <w:p w:rsidR="00F9051B" w:rsidRPr="00E5560D" w:rsidRDefault="003C5DB9" w:rsidP="00F9051B">
      <w:pPr>
        <w:pStyle w:val="Heading3"/>
        <w:numPr>
          <w:ilvl w:val="0"/>
          <w:numId w:val="45"/>
        </w:numPr>
        <w:rPr>
          <w:b w:val="0"/>
        </w:rPr>
      </w:pPr>
      <w:r w:rsidRPr="00E5560D">
        <w:rPr>
          <w:b w:val="0"/>
        </w:rPr>
        <w:t xml:space="preserve">In determining the outcome of the Exemption application, Melbourne Water will consider whether suitable alternative controls can be put in place (either temporarily or permanently) for exempted </w:t>
      </w:r>
      <w:r w:rsidR="009D185E">
        <w:rPr>
          <w:b w:val="0"/>
        </w:rPr>
        <w:t>employee</w:t>
      </w:r>
      <w:r w:rsidRPr="00E5560D">
        <w:rPr>
          <w:b w:val="0"/>
        </w:rPr>
        <w:t xml:space="preserve">s, in order to protect other </w:t>
      </w:r>
      <w:r w:rsidR="009B5642">
        <w:rPr>
          <w:b w:val="0"/>
        </w:rPr>
        <w:t>employee</w:t>
      </w:r>
      <w:r w:rsidRPr="00E5560D">
        <w:rPr>
          <w:b w:val="0"/>
        </w:rPr>
        <w:t>s, customers, and the communities we work in.</w:t>
      </w:r>
      <w:r w:rsidR="00F9051B" w:rsidRPr="00E5560D">
        <w:rPr>
          <w:b w:val="0"/>
        </w:rPr>
        <w:t xml:space="preserve"> Alternative controls could include, for example, a requirement that the exempt employee wear additional personal protective equipment, be subject to additional testing or be redeployed into a different role, where reasonably practicable.</w:t>
      </w:r>
    </w:p>
    <w:p w:rsidR="003C5DB9" w:rsidRPr="00E5560D" w:rsidRDefault="003C5DB9" w:rsidP="00683C21">
      <w:pPr>
        <w:pStyle w:val="Heading3"/>
        <w:numPr>
          <w:ilvl w:val="0"/>
          <w:numId w:val="44"/>
        </w:numPr>
        <w:rPr>
          <w:b w:val="0"/>
        </w:rPr>
      </w:pPr>
      <w:r w:rsidRPr="00E5560D">
        <w:rPr>
          <w:b w:val="0"/>
        </w:rPr>
        <w:t>This will be determined on a case-by-case basis, and discussed with the employee.</w:t>
      </w:r>
    </w:p>
    <w:p w:rsidR="00683C21" w:rsidRPr="00E5560D" w:rsidRDefault="00683C21" w:rsidP="00683C21">
      <w:pPr>
        <w:pStyle w:val="Heading3"/>
        <w:numPr>
          <w:ilvl w:val="0"/>
          <w:numId w:val="44"/>
        </w:numPr>
        <w:rPr>
          <w:b w:val="0"/>
        </w:rPr>
      </w:pPr>
      <w:r w:rsidRPr="00E5560D">
        <w:rPr>
          <w:b w:val="0"/>
        </w:rPr>
        <w:t xml:space="preserve">Employees will be notified of the outcome of their exemption application in writing, and a record of that will be kept on the </w:t>
      </w:r>
      <w:r w:rsidR="009D185E">
        <w:rPr>
          <w:b w:val="0"/>
        </w:rPr>
        <w:t>employee</w:t>
      </w:r>
      <w:r w:rsidRPr="00E5560D">
        <w:rPr>
          <w:b w:val="0"/>
        </w:rPr>
        <w:t>’s personnel file (or equivalent).</w:t>
      </w:r>
    </w:p>
    <w:p w:rsidR="00683C21" w:rsidRPr="00E5560D" w:rsidRDefault="00683C21" w:rsidP="00683C21">
      <w:pPr>
        <w:pStyle w:val="Heading3"/>
        <w:numPr>
          <w:ilvl w:val="0"/>
          <w:numId w:val="44"/>
        </w:numPr>
        <w:rPr>
          <w:b w:val="0"/>
        </w:rPr>
      </w:pPr>
      <w:r w:rsidRPr="00E5560D">
        <w:rPr>
          <w:b w:val="0"/>
        </w:rPr>
        <w:t xml:space="preserve">The </w:t>
      </w:r>
      <w:r w:rsidR="009D185E">
        <w:rPr>
          <w:b w:val="0"/>
        </w:rPr>
        <w:t>employee</w:t>
      </w:r>
      <w:r w:rsidRPr="00E5560D">
        <w:rPr>
          <w:b w:val="0"/>
        </w:rPr>
        <w:t xml:space="preserve"> will be able to appeal this decision by writing to </w:t>
      </w:r>
      <w:r w:rsidR="007E41EC" w:rsidRPr="00E5560D">
        <w:rPr>
          <w:b w:val="0"/>
        </w:rPr>
        <w:t>the General Manager of People &amp; Capability</w:t>
      </w:r>
      <w:r w:rsidRPr="00E5560D">
        <w:rPr>
          <w:b w:val="0"/>
        </w:rPr>
        <w:t xml:space="preserve"> within 3 business days of being notified of the decision setting out reasons why the exemption application should be approved.</w:t>
      </w:r>
      <w:r w:rsidR="001B0EF7" w:rsidRPr="00E5560D" w:rsidDel="001B0EF7">
        <w:rPr>
          <w:b w:val="0"/>
        </w:rPr>
        <w:t xml:space="preserve"> </w:t>
      </w:r>
    </w:p>
    <w:p w:rsidR="00683C21" w:rsidRPr="00683C21" w:rsidRDefault="009D185E" w:rsidP="00683C21">
      <w:pPr>
        <w:pStyle w:val="Heading3"/>
        <w:numPr>
          <w:ilvl w:val="0"/>
          <w:numId w:val="44"/>
        </w:numPr>
        <w:rPr>
          <w:b w:val="0"/>
        </w:rPr>
      </w:pPr>
      <w:r>
        <w:rPr>
          <w:b w:val="0"/>
        </w:rPr>
        <w:t xml:space="preserve">An employee </w:t>
      </w:r>
      <w:r w:rsidR="00683C21" w:rsidRPr="00683C21">
        <w:rPr>
          <w:b w:val="0"/>
        </w:rPr>
        <w:t xml:space="preserve">who is not granted an exemption is required to get vaccinated and provide </w:t>
      </w:r>
      <w:r w:rsidR="00903D80">
        <w:rPr>
          <w:b w:val="0"/>
        </w:rPr>
        <w:t>evidence</w:t>
      </w:r>
      <w:r w:rsidR="007E41EC" w:rsidRPr="00683C21">
        <w:rPr>
          <w:b w:val="0"/>
        </w:rPr>
        <w:t xml:space="preserve"> </w:t>
      </w:r>
      <w:r w:rsidR="00683C21" w:rsidRPr="00683C21">
        <w:rPr>
          <w:b w:val="0"/>
        </w:rPr>
        <w:t xml:space="preserve">of this in accordance with section </w:t>
      </w:r>
      <w:r w:rsidR="007E4D1A">
        <w:rPr>
          <w:b w:val="0"/>
        </w:rPr>
        <w:t>4</w:t>
      </w:r>
      <w:r w:rsidR="00683C21" w:rsidRPr="00683C21">
        <w:rPr>
          <w:b w:val="0"/>
        </w:rPr>
        <w:t xml:space="preserve">, or </w:t>
      </w:r>
      <w:r w:rsidR="00390D33">
        <w:rPr>
          <w:b w:val="0"/>
        </w:rPr>
        <w:t>will be considered as failing to comply with the vaccination requirement.</w:t>
      </w:r>
    </w:p>
    <w:p w:rsidR="00683C21" w:rsidRDefault="00683C21" w:rsidP="00683C21">
      <w:pPr>
        <w:pStyle w:val="Heading1"/>
      </w:pPr>
      <w:r>
        <w:t>Assistance in Facilitating a Vaccine</w:t>
      </w:r>
    </w:p>
    <w:p w:rsidR="00683C21" w:rsidRPr="008F1DE3" w:rsidRDefault="00683C21" w:rsidP="00683C21">
      <w:pPr>
        <w:pStyle w:val="BodyText"/>
        <w:rPr>
          <w:highlight w:val="yellow"/>
        </w:rPr>
      </w:pPr>
      <w:r w:rsidRPr="00B30C37">
        <w:t xml:space="preserve">The Australian Government </w:t>
      </w:r>
      <w:r w:rsidR="008B4187">
        <w:t>continues to provide the</w:t>
      </w:r>
      <w:r w:rsidRPr="00B30C37">
        <w:t xml:space="preserve"> COVID-19 vaccine free of charge to all Australian citizens, permanent residents and work visa holders. </w:t>
      </w:r>
      <w:r>
        <w:t>Melbourne Water</w:t>
      </w:r>
      <w:r w:rsidRPr="00B30C37">
        <w:t xml:space="preserve"> will provide support to </w:t>
      </w:r>
      <w:r>
        <w:t>employee</w:t>
      </w:r>
      <w:r w:rsidRPr="00B30C37">
        <w:t xml:space="preserve">s by allowing them to attend local vaccination clinics during work time, if required. </w:t>
      </w:r>
      <w:r>
        <w:t>Employee</w:t>
      </w:r>
      <w:r w:rsidRPr="00B30C37">
        <w:t>s must discuss this with their manager in advance of the appointment.</w:t>
      </w:r>
    </w:p>
    <w:p w:rsidR="00683C21" w:rsidRDefault="00683C21" w:rsidP="00683C21">
      <w:pPr>
        <w:pStyle w:val="BodyText"/>
      </w:pPr>
    </w:p>
    <w:p w:rsidR="00683C21" w:rsidRDefault="00683C21" w:rsidP="00683C21">
      <w:pPr>
        <w:pStyle w:val="Heading1"/>
      </w:pPr>
      <w:r>
        <w:t>Failure to Comply with vaccination Requirement</w:t>
      </w:r>
    </w:p>
    <w:p w:rsidR="00683C21" w:rsidRDefault="00683C21" w:rsidP="00683C21">
      <w:pPr>
        <w:pStyle w:val="BodyText"/>
      </w:pPr>
      <w:r w:rsidRPr="00274A41">
        <w:t xml:space="preserve">Failure to comply with </w:t>
      </w:r>
      <w:r>
        <w:t xml:space="preserve">the </w:t>
      </w:r>
      <w:r w:rsidRPr="00274A41">
        <w:t xml:space="preserve">requirements </w:t>
      </w:r>
      <w:r>
        <w:t>in this Policy may constitute</w:t>
      </w:r>
      <w:r w:rsidRPr="00274A41">
        <w:t xml:space="preserve"> a refusal to follow a lawful and reasonable direction</w:t>
      </w:r>
      <w:r>
        <w:t xml:space="preserve"> by Melbourne Water and</w:t>
      </w:r>
      <w:r w:rsidRPr="00274A41">
        <w:t xml:space="preserve"> may impact a</w:t>
      </w:r>
      <w:r>
        <w:t>n employee</w:t>
      </w:r>
      <w:r w:rsidRPr="00274A41">
        <w:t>’s ability to perform the requirements of their position</w:t>
      </w:r>
      <w:r>
        <w:t>. This</w:t>
      </w:r>
      <w:r w:rsidRPr="00274A41">
        <w:t xml:space="preserve"> may have consequences </w:t>
      </w:r>
      <w:r w:rsidR="00D77547">
        <w:t xml:space="preserve">for </w:t>
      </w:r>
      <w:r w:rsidRPr="00274A41">
        <w:t xml:space="preserve"> </w:t>
      </w:r>
      <w:r>
        <w:t xml:space="preserve">the </w:t>
      </w:r>
      <w:r w:rsidRPr="00274A41">
        <w:t>employment</w:t>
      </w:r>
      <w:r>
        <w:t xml:space="preserve"> of the employee</w:t>
      </w:r>
      <w:r w:rsidRPr="00274A41">
        <w:t xml:space="preserve">, including potential termination of employment. </w:t>
      </w:r>
    </w:p>
    <w:p w:rsidR="00AB1536" w:rsidRDefault="00AB1536" w:rsidP="00AB1536">
      <w:pPr>
        <w:rPr>
          <w:rFonts w:ascii="Verdana" w:hAnsi="Verdana" w:cstheme="minorBidi"/>
          <w:szCs w:val="22"/>
          <w:lang w:eastAsia="en-US"/>
        </w:rPr>
      </w:pPr>
      <w:r>
        <w:rPr>
          <w:rFonts w:ascii="Verdana" w:hAnsi="Verdana" w:cstheme="minorBidi"/>
          <w:szCs w:val="22"/>
          <w:lang w:eastAsia="en-US"/>
        </w:rPr>
        <w:t>Contractors, subcontractors, suppliers</w:t>
      </w:r>
      <w:r w:rsidR="000C5BA2">
        <w:rPr>
          <w:rFonts w:ascii="Verdana" w:hAnsi="Verdana" w:cstheme="minorBidi"/>
          <w:szCs w:val="22"/>
          <w:lang w:eastAsia="en-US"/>
        </w:rPr>
        <w:t>,</w:t>
      </w:r>
      <w:r>
        <w:rPr>
          <w:rFonts w:ascii="Verdana" w:hAnsi="Verdana" w:cstheme="minorBidi"/>
          <w:szCs w:val="22"/>
          <w:lang w:eastAsia="en-US"/>
        </w:rPr>
        <w:t xml:space="preserve"> service providers </w:t>
      </w:r>
      <w:r w:rsidR="000C5BA2">
        <w:rPr>
          <w:rFonts w:ascii="Verdana" w:hAnsi="Verdana" w:cstheme="minorBidi"/>
          <w:szCs w:val="22"/>
          <w:lang w:eastAsia="en-US"/>
        </w:rPr>
        <w:t xml:space="preserve">and visitors </w:t>
      </w:r>
      <w:r>
        <w:rPr>
          <w:rFonts w:ascii="Verdana" w:hAnsi="Verdana" w:cstheme="minorBidi"/>
          <w:szCs w:val="22"/>
          <w:lang w:eastAsia="en-US"/>
        </w:rPr>
        <w:t xml:space="preserve">who fail to comply with the requirements of this Policy will be refused access to </w:t>
      </w:r>
      <w:r w:rsidR="000C5BA2">
        <w:rPr>
          <w:rFonts w:ascii="Verdana" w:hAnsi="Verdana" w:cstheme="minorBidi"/>
          <w:szCs w:val="22"/>
          <w:lang w:eastAsia="en-US"/>
        </w:rPr>
        <w:t xml:space="preserve">any </w:t>
      </w:r>
      <w:r>
        <w:rPr>
          <w:rFonts w:ascii="Verdana" w:hAnsi="Verdana" w:cstheme="minorBidi"/>
          <w:szCs w:val="22"/>
          <w:lang w:eastAsia="en-US"/>
        </w:rPr>
        <w:t xml:space="preserve">assets owned, operated </w:t>
      </w:r>
      <w:r w:rsidR="000C5BA2">
        <w:rPr>
          <w:rFonts w:ascii="Verdana" w:hAnsi="Verdana" w:cstheme="minorBidi"/>
          <w:szCs w:val="22"/>
          <w:lang w:eastAsia="en-US"/>
        </w:rPr>
        <w:t xml:space="preserve">or </w:t>
      </w:r>
      <w:r>
        <w:rPr>
          <w:rFonts w:ascii="Verdana" w:hAnsi="Verdana" w:cstheme="minorBidi"/>
          <w:szCs w:val="22"/>
          <w:lang w:eastAsia="en-US"/>
        </w:rPr>
        <w:t>leased by Melbourne Water.</w:t>
      </w:r>
    </w:p>
    <w:p w:rsidR="00683C21" w:rsidRDefault="00683C21" w:rsidP="00683C21">
      <w:pPr>
        <w:pStyle w:val="Heading1"/>
      </w:pPr>
      <w:r>
        <w:t>Refusal to Work with an Unvaccinated Employee</w:t>
      </w:r>
    </w:p>
    <w:p w:rsidR="00BF5643" w:rsidRDefault="00683C21" w:rsidP="00683C21">
      <w:pPr>
        <w:pStyle w:val="BodyText"/>
      </w:pPr>
      <w:r>
        <w:t>Employee</w:t>
      </w:r>
      <w:r w:rsidRPr="006403FD">
        <w:t xml:space="preserve">s are required to work with others as directed, including with those who may not be vaccinated. </w:t>
      </w:r>
      <w:r>
        <w:t>Employee</w:t>
      </w:r>
      <w:r w:rsidRPr="006403FD">
        <w:t xml:space="preserve">s are not permitted to cease or refuse to carry out work on the basis that another person at the workplace is not vaccinated. </w:t>
      </w:r>
    </w:p>
    <w:p w:rsidR="00683C21" w:rsidRPr="006403FD" w:rsidRDefault="00BF5643" w:rsidP="00683C21">
      <w:pPr>
        <w:pStyle w:val="BodyText"/>
      </w:pPr>
      <w:r>
        <w:t>W</w:t>
      </w:r>
      <w:r w:rsidR="00683C21" w:rsidRPr="006403FD">
        <w:t xml:space="preserve">e understand that some employees may be concerned about working with employees who have not received a COVID-19 vaccination. Accordingly, we encourage </w:t>
      </w:r>
      <w:r w:rsidR="00683C21">
        <w:t>employee</w:t>
      </w:r>
      <w:r w:rsidR="00683C21" w:rsidRPr="006403FD">
        <w:t xml:space="preserve">s to discuss any concerns in this regard </w:t>
      </w:r>
      <w:r w:rsidR="00683C21" w:rsidRPr="00E05E21">
        <w:t xml:space="preserve">with </w:t>
      </w:r>
      <w:r w:rsidR="00683C21" w:rsidRPr="00D933B9">
        <w:t>their manager</w:t>
      </w:r>
      <w:r w:rsidR="00683C21" w:rsidRPr="006403FD">
        <w:t>.</w:t>
      </w:r>
    </w:p>
    <w:p w:rsidR="00683C21" w:rsidRPr="00683C21" w:rsidRDefault="00BF5643" w:rsidP="00E5560D">
      <w:pPr>
        <w:pStyle w:val="BodyText"/>
      </w:pPr>
      <w:r>
        <w:t xml:space="preserve">Melbourne Water will consider the employee’s concerns and </w:t>
      </w:r>
      <w:r w:rsidR="00683C21" w:rsidRPr="00683C21">
        <w:t xml:space="preserve">consider whether suitable alternative controls can </w:t>
      </w:r>
      <w:r w:rsidR="008B4187">
        <w:t xml:space="preserve">reasonably </w:t>
      </w:r>
      <w:r w:rsidR="00683C21" w:rsidRPr="00683C21">
        <w:t xml:space="preserve">be put in place to protect the </w:t>
      </w:r>
      <w:r w:rsidR="009D185E">
        <w:t>employee</w:t>
      </w:r>
      <w:r w:rsidR="00683C21" w:rsidRPr="00683C21">
        <w:t>, taking into account the employee’s specific characteristics, the nature of the work areas, and the type of work the employee performs. Alternative controls could include, for example, additional personal protective equipment</w:t>
      </w:r>
      <w:r w:rsidR="007E5BB1">
        <w:t>.</w:t>
      </w:r>
    </w:p>
    <w:p w:rsidR="00683C21" w:rsidRDefault="00683C21" w:rsidP="00683C21">
      <w:pPr>
        <w:pStyle w:val="Heading1"/>
      </w:pPr>
      <w:r>
        <w:t>Confidentiality and Employee Privacy</w:t>
      </w:r>
    </w:p>
    <w:p w:rsidR="00683C21" w:rsidRPr="006403FD" w:rsidRDefault="00683C21" w:rsidP="00683C21">
      <w:pPr>
        <w:pStyle w:val="BodyText"/>
      </w:pPr>
      <w:r w:rsidRPr="006403FD">
        <w:t xml:space="preserve">Information regarding </w:t>
      </w:r>
      <w:r>
        <w:t>employees</w:t>
      </w:r>
      <w:r w:rsidRPr="006403FD">
        <w:t xml:space="preserve">’ health, including their vaccination status, is and will be treated confidentially and handled in line with </w:t>
      </w:r>
      <w:r w:rsidR="00DF1188">
        <w:t>Victorian and Australian privacy and health records laws.</w:t>
      </w:r>
    </w:p>
    <w:p w:rsidR="00683C21" w:rsidRPr="00EF7DFC" w:rsidRDefault="00683C21" w:rsidP="00683C21">
      <w:pPr>
        <w:pStyle w:val="BodyText"/>
      </w:pPr>
      <w:r w:rsidRPr="006403FD">
        <w:t xml:space="preserve">Any </w:t>
      </w:r>
      <w:r w:rsidRPr="00AA2907">
        <w:t xml:space="preserve">information received by </w:t>
      </w:r>
      <w:r>
        <w:t>Melbourne Water</w:t>
      </w:r>
      <w:r w:rsidRPr="00AA2907">
        <w:t xml:space="preserve"> on a</w:t>
      </w:r>
      <w:r>
        <w:t xml:space="preserve">n </w:t>
      </w:r>
      <w:r w:rsidR="003E6142">
        <w:t>employee’s</w:t>
      </w:r>
      <w:r w:rsidR="003E6142" w:rsidRPr="00AA2907">
        <w:t xml:space="preserve"> Current</w:t>
      </w:r>
      <w:r w:rsidRPr="00AA2907">
        <w:t xml:space="preserve"> COVID-19 Vaccination Status will otherwise be collected, used, disclosed and stored in line with </w:t>
      </w:r>
      <w:r w:rsidRPr="00E5560D">
        <w:t xml:space="preserve">Melbourne Water’s </w:t>
      </w:r>
      <w:r w:rsidRPr="007E4D1A">
        <w:t>Privacy Policy</w:t>
      </w:r>
      <w:r w:rsidRPr="00AA2907">
        <w:t xml:space="preserve">, a copy of which is available </w:t>
      </w:r>
      <w:r w:rsidRPr="00D12F3D">
        <w:t>on the intranet</w:t>
      </w:r>
      <w:r w:rsidR="00DF1188">
        <w:t>.</w:t>
      </w:r>
      <w:r w:rsidRPr="00AA2907">
        <w:t xml:space="preserve"> </w:t>
      </w:r>
    </w:p>
    <w:p w:rsidR="00683C21" w:rsidRPr="008F1DE3" w:rsidRDefault="00683C21" w:rsidP="00683C21">
      <w:pPr>
        <w:pStyle w:val="BodyText"/>
        <w:rPr>
          <w:highlight w:val="yellow"/>
        </w:rPr>
      </w:pPr>
      <w:r w:rsidRPr="00EF7DFC">
        <w:t>Where</w:t>
      </w:r>
      <w:r w:rsidR="00F9051B">
        <w:t>ver</w:t>
      </w:r>
      <w:r w:rsidRPr="00EF7DFC">
        <w:t xml:space="preserve"> possible, we will de-identify </w:t>
      </w:r>
      <w:r>
        <w:t>employees</w:t>
      </w:r>
      <w:r w:rsidRPr="00EF7DFC">
        <w:t>’ personal information for the purposes of aggregated reporting.</w:t>
      </w:r>
    </w:p>
    <w:p w:rsidR="00683C21" w:rsidRDefault="00683C21" w:rsidP="00683C21">
      <w:pPr>
        <w:pStyle w:val="Heading1"/>
      </w:pPr>
      <w:r>
        <w:t>Changes to this Policy</w:t>
      </w:r>
    </w:p>
    <w:p w:rsidR="00467A9E" w:rsidRDefault="00683C21" w:rsidP="00683C21">
      <w:pPr>
        <w:pStyle w:val="BodyText"/>
      </w:pPr>
      <w:r>
        <w:t xml:space="preserve">Melbourne Water </w:t>
      </w:r>
      <w:r w:rsidRPr="00EF7DFC">
        <w:t xml:space="preserve">will continue to monitor the latest developments in respect of COVID-19 and the vaccination efforts. We will continue to follow guidance from the Commonwealth and State/Territory Governments. </w:t>
      </w:r>
    </w:p>
    <w:p w:rsidR="00683C21" w:rsidRPr="00EF7DFC" w:rsidRDefault="00467A9E" w:rsidP="00683C21">
      <w:pPr>
        <w:pStyle w:val="BodyText"/>
      </w:pPr>
      <w:r w:rsidRPr="00025922">
        <w:rPr>
          <w:iCs/>
          <w:color w:val="auto"/>
        </w:rPr>
        <w:t>Melbourne Water reserves the right to amend, vary, change, alter or otherwise revoke this Policy at any time in its absolute discretion. For the avoidance of doubt, nothing in this Policy forms part of any contract of employment with any employee of Melbourne Water. This Policy must be read in conjunction with any other policies or industrial instruments that apply in relation to its subject matter.</w:t>
      </w:r>
    </w:p>
    <w:p w:rsidR="00190149" w:rsidRPr="00DD6E31" w:rsidRDefault="00190149" w:rsidP="00DD6E31">
      <w:pPr>
        <w:pStyle w:val="Heading1"/>
      </w:pPr>
      <w:r w:rsidRPr="00DD6E31">
        <w:t>Responsibilities</w:t>
      </w:r>
      <w:bookmarkEnd w:id="5"/>
      <w:bookmarkEnd w:id="6"/>
      <w:bookmarkEnd w:id="7"/>
      <w:bookmarkEnd w:id="8"/>
    </w:p>
    <w:tbl>
      <w:tblPr>
        <w:tblStyle w:val="MWTableGrid"/>
        <w:tblW w:w="5000" w:type="pct"/>
        <w:tblLayout w:type="fixed"/>
        <w:tblLook w:val="0420" w:firstRow="1" w:lastRow="0" w:firstColumn="0" w:lastColumn="0" w:noHBand="0" w:noVBand="1"/>
        <w:tblDescription w:val="This table defines which roles are responsible for managing or completing activities stated in the document."/>
      </w:tblPr>
      <w:tblGrid>
        <w:gridCol w:w="2405"/>
        <w:gridCol w:w="7223"/>
      </w:tblGrid>
      <w:tr w:rsidR="00184D9E" w:rsidTr="00683C21">
        <w:trPr>
          <w:cnfStyle w:val="100000000000" w:firstRow="1" w:lastRow="0" w:firstColumn="0" w:lastColumn="0" w:oddVBand="0" w:evenVBand="0" w:oddHBand="0" w:evenHBand="0" w:firstRowFirstColumn="0" w:firstRowLastColumn="0" w:lastRowFirstColumn="0" w:lastRowLastColumn="0"/>
          <w:cantSplit/>
        </w:trPr>
        <w:tc>
          <w:tcPr>
            <w:tcW w:w="1249" w:type="pct"/>
          </w:tcPr>
          <w:p w:rsidR="00184D9E" w:rsidRDefault="00184D9E" w:rsidP="00E20314">
            <w:pPr>
              <w:pStyle w:val="TableHeading"/>
            </w:pPr>
            <w:r>
              <w:t>Role</w:t>
            </w:r>
          </w:p>
        </w:tc>
        <w:tc>
          <w:tcPr>
            <w:tcW w:w="3751" w:type="pct"/>
          </w:tcPr>
          <w:p w:rsidR="00184D9E" w:rsidRDefault="00184D9E" w:rsidP="00E20314">
            <w:pPr>
              <w:pStyle w:val="TableHeading"/>
            </w:pPr>
            <w:r>
              <w:t>Responsibility</w:t>
            </w:r>
          </w:p>
        </w:tc>
      </w:tr>
      <w:tr w:rsidR="00184D9E" w:rsidTr="00683C21">
        <w:trPr>
          <w:cantSplit/>
        </w:trPr>
        <w:tc>
          <w:tcPr>
            <w:tcW w:w="1249" w:type="pct"/>
          </w:tcPr>
          <w:p w:rsidR="00EF585C" w:rsidRDefault="00683C21" w:rsidP="00683C21">
            <w:pPr>
              <w:spacing w:after="0"/>
            </w:pPr>
            <w:r>
              <w:t>Employee</w:t>
            </w:r>
          </w:p>
        </w:tc>
        <w:tc>
          <w:tcPr>
            <w:tcW w:w="3751" w:type="pct"/>
          </w:tcPr>
          <w:p w:rsidR="00184D9E" w:rsidRDefault="00683C21" w:rsidP="00683C21">
            <w:pPr>
              <w:pStyle w:val="ListBullet"/>
            </w:pPr>
            <w:r>
              <w:t>Ensure own awareness of the Policy</w:t>
            </w:r>
          </w:p>
          <w:p w:rsidR="00683C21" w:rsidRDefault="00683C21" w:rsidP="007E4D1A">
            <w:pPr>
              <w:pStyle w:val="ListBullet"/>
            </w:pPr>
            <w:r>
              <w:t>Follow all reasonable directions made in accordance with this Policy through the mechanisms provided</w:t>
            </w:r>
          </w:p>
        </w:tc>
      </w:tr>
      <w:tr w:rsidR="00184D9E" w:rsidTr="00683C21">
        <w:trPr>
          <w:cnfStyle w:val="000000010000" w:firstRow="0" w:lastRow="0" w:firstColumn="0" w:lastColumn="0" w:oddVBand="0" w:evenVBand="0" w:oddHBand="0" w:evenHBand="1" w:firstRowFirstColumn="0" w:firstRowLastColumn="0" w:lastRowFirstColumn="0" w:lastRowLastColumn="0"/>
          <w:cantSplit/>
        </w:trPr>
        <w:tc>
          <w:tcPr>
            <w:tcW w:w="1249" w:type="pct"/>
          </w:tcPr>
          <w:p w:rsidR="00184D9E" w:rsidRDefault="00683C21" w:rsidP="005236A3">
            <w:r>
              <w:t>Manager</w:t>
            </w:r>
          </w:p>
        </w:tc>
        <w:tc>
          <w:tcPr>
            <w:tcW w:w="3751" w:type="pct"/>
          </w:tcPr>
          <w:p w:rsidR="00683C21" w:rsidRDefault="00683C21" w:rsidP="003E6142">
            <w:pPr>
              <w:pStyle w:val="ListBullet"/>
            </w:pPr>
            <w:r>
              <w:t>Ensure contractors used are aware of this Policy</w:t>
            </w:r>
          </w:p>
        </w:tc>
      </w:tr>
      <w:tr w:rsidR="00246B80" w:rsidTr="00683C21">
        <w:trPr>
          <w:cantSplit/>
        </w:trPr>
        <w:tc>
          <w:tcPr>
            <w:tcW w:w="1249" w:type="pct"/>
          </w:tcPr>
          <w:p w:rsidR="00246B80" w:rsidRDefault="000743C1" w:rsidP="005236A3">
            <w:r>
              <w:t>Contractor Organisations</w:t>
            </w:r>
          </w:p>
        </w:tc>
        <w:tc>
          <w:tcPr>
            <w:tcW w:w="3751" w:type="pct"/>
          </w:tcPr>
          <w:p w:rsidR="00246B80" w:rsidRDefault="00057FA6" w:rsidP="003E6142">
            <w:pPr>
              <w:pStyle w:val="ListBullet"/>
            </w:pPr>
            <w:r>
              <w:t>E</w:t>
            </w:r>
            <w:r w:rsidRPr="00246B80">
              <w:t xml:space="preserve">nsure </w:t>
            </w:r>
            <w:r w:rsidR="000743C1" w:rsidRPr="00246B80">
              <w:t>their employees attending Melbourne Water sites maintain a current COVID-19 Vaccination Status</w:t>
            </w:r>
            <w:r w:rsidR="00CF2C66">
              <w:t xml:space="preserve"> if required by Government Order or Direction</w:t>
            </w:r>
          </w:p>
        </w:tc>
      </w:tr>
    </w:tbl>
    <w:bookmarkStart w:id="9" w:name="_Toc528014912" w:displacedByCustomXml="next"/>
    <w:sdt>
      <w:sdtPr>
        <w:id w:val="96373351"/>
        <w:lock w:val="sdtContentLocked"/>
        <w:placeholder>
          <w:docPart w:val="A8EC9B7944714999AC53A5E751437B28"/>
        </w:placeholder>
        <w:showingPlcHdr/>
      </w:sdtPr>
      <w:sdtEndPr/>
      <w:sdtContent>
        <w:p w:rsidR="00190149" w:rsidRPr="00EF585C" w:rsidRDefault="00EF585C" w:rsidP="00EF585C">
          <w:pPr>
            <w:pStyle w:val="Heading1"/>
          </w:pPr>
          <w:r w:rsidRPr="00EF585C">
            <w:t xml:space="preserve">Document History </w:t>
          </w:r>
        </w:p>
      </w:sdtContent>
    </w:sdt>
    <w:bookmarkEnd w:id="9" w:displacedByCustomXml="prev"/>
    <w:tbl>
      <w:tblPr>
        <w:tblStyle w:val="MWTableGrid"/>
        <w:tblW w:w="5000" w:type="pct"/>
        <w:tblLook w:val="04A0" w:firstRow="1" w:lastRow="0" w:firstColumn="1" w:lastColumn="0" w:noHBand="0" w:noVBand="1"/>
        <w:tblDescription w:val="Document version history."/>
      </w:tblPr>
      <w:tblGrid>
        <w:gridCol w:w="1497"/>
        <w:gridCol w:w="2402"/>
        <w:gridCol w:w="1154"/>
        <w:gridCol w:w="4575"/>
      </w:tblGrid>
      <w:tr w:rsidR="00FE3D6F" w:rsidRPr="00DB352E" w:rsidTr="008D650B">
        <w:trPr>
          <w:cnfStyle w:val="100000000000" w:firstRow="1" w:lastRow="0" w:firstColumn="0" w:lastColumn="0" w:oddVBand="0" w:evenVBand="0" w:oddHBand="0" w:evenHBand="0" w:firstRowFirstColumn="0" w:firstRowLastColumn="0" w:lastRowFirstColumn="0" w:lastRowLastColumn="0"/>
        </w:trPr>
        <w:tc>
          <w:tcPr>
            <w:tcW w:w="777" w:type="pct"/>
          </w:tcPr>
          <w:p w:rsidR="00190149" w:rsidRPr="00DB352E" w:rsidRDefault="00190149" w:rsidP="00FE3D6F">
            <w:pPr>
              <w:pStyle w:val="TableHeading"/>
            </w:pPr>
            <w:bookmarkStart w:id="10" w:name="_VersionTableMarker"/>
            <w:bookmarkEnd w:id="10"/>
            <w:r w:rsidRPr="00DB352E">
              <w:t>Date</w:t>
            </w:r>
          </w:p>
        </w:tc>
        <w:tc>
          <w:tcPr>
            <w:tcW w:w="1247" w:type="pct"/>
          </w:tcPr>
          <w:p w:rsidR="00190149" w:rsidRPr="00DB352E" w:rsidRDefault="00190149" w:rsidP="00FE3D6F">
            <w:pPr>
              <w:pStyle w:val="TableHeading"/>
            </w:pPr>
            <w:r w:rsidRPr="00DB352E">
              <w:t>Reviewed/</w:t>
            </w:r>
          </w:p>
          <w:p w:rsidR="00190149" w:rsidRPr="00DB352E" w:rsidRDefault="00190149" w:rsidP="00FE3D6F">
            <w:pPr>
              <w:pStyle w:val="TableHeading"/>
            </w:pPr>
            <w:r w:rsidRPr="00DB352E">
              <w:t>Actioned By</w:t>
            </w:r>
          </w:p>
        </w:tc>
        <w:tc>
          <w:tcPr>
            <w:tcW w:w="599" w:type="pct"/>
          </w:tcPr>
          <w:p w:rsidR="00190149" w:rsidRPr="00DB352E" w:rsidRDefault="00190149" w:rsidP="00FE3D6F">
            <w:pPr>
              <w:pStyle w:val="TableHeading"/>
            </w:pPr>
            <w:r w:rsidRPr="00DB352E">
              <w:t>Version</w:t>
            </w:r>
          </w:p>
        </w:tc>
        <w:tc>
          <w:tcPr>
            <w:tcW w:w="2376" w:type="pct"/>
          </w:tcPr>
          <w:p w:rsidR="00190149" w:rsidRPr="00DB352E" w:rsidRDefault="00190149" w:rsidP="00FE3D6F">
            <w:pPr>
              <w:pStyle w:val="TableHeading"/>
            </w:pPr>
            <w:r w:rsidRPr="00DB352E">
              <w:t>Action</w:t>
            </w:r>
          </w:p>
        </w:tc>
      </w:tr>
      <w:tr w:rsidR="00067342" w:rsidRPr="00DB352E" w:rsidTr="008D650B">
        <w:tc>
          <w:tcPr>
            <w:tcW w:w="777" w:type="pct"/>
          </w:tcPr>
          <w:p w:rsidR="00067342" w:rsidRDefault="00067342">
            <w:pPr>
              <w:pStyle w:val="TableText"/>
            </w:pPr>
            <w:bookmarkStart w:id="11" w:name="_GoBack"/>
            <w:bookmarkEnd w:id="11"/>
            <w:r>
              <w:t>July 2022</w:t>
            </w:r>
          </w:p>
        </w:tc>
        <w:tc>
          <w:tcPr>
            <w:tcW w:w="1247" w:type="pct"/>
          </w:tcPr>
          <w:p w:rsidR="00067342" w:rsidRDefault="00067342">
            <w:pPr>
              <w:pStyle w:val="TableText"/>
            </w:pPr>
            <w:r>
              <w:t>Workplace Relations Manager</w:t>
            </w:r>
          </w:p>
        </w:tc>
        <w:tc>
          <w:tcPr>
            <w:tcW w:w="599" w:type="pct"/>
          </w:tcPr>
          <w:p w:rsidR="00067342" w:rsidRDefault="00067342" w:rsidP="00FE3D6F">
            <w:pPr>
              <w:pStyle w:val="TableText"/>
            </w:pPr>
            <w:r>
              <w:t>5</w:t>
            </w:r>
          </w:p>
        </w:tc>
        <w:tc>
          <w:tcPr>
            <w:tcW w:w="2376" w:type="pct"/>
          </w:tcPr>
          <w:p w:rsidR="00067342" w:rsidRDefault="00067342">
            <w:pPr>
              <w:pStyle w:val="TableText"/>
            </w:pPr>
          </w:p>
        </w:tc>
      </w:tr>
      <w:tr w:rsidR="00067342" w:rsidRPr="00DB352E" w:rsidTr="008D650B">
        <w:trPr>
          <w:cnfStyle w:val="000000010000" w:firstRow="0" w:lastRow="0" w:firstColumn="0" w:lastColumn="0" w:oddVBand="0" w:evenVBand="0" w:oddHBand="0" w:evenHBand="1" w:firstRowFirstColumn="0" w:firstRowLastColumn="0" w:lastRowFirstColumn="0" w:lastRowLastColumn="0"/>
        </w:trPr>
        <w:tc>
          <w:tcPr>
            <w:tcW w:w="777" w:type="pct"/>
          </w:tcPr>
          <w:p w:rsidR="00067342" w:rsidRDefault="00067342">
            <w:pPr>
              <w:pStyle w:val="TableText"/>
            </w:pPr>
            <w:r>
              <w:t>July 2021</w:t>
            </w:r>
          </w:p>
        </w:tc>
        <w:tc>
          <w:tcPr>
            <w:tcW w:w="1247" w:type="pct"/>
          </w:tcPr>
          <w:p w:rsidR="00067342" w:rsidRDefault="00067342">
            <w:pPr>
              <w:pStyle w:val="TableText"/>
            </w:pPr>
            <w:r>
              <w:t>Workplace Relations Manager</w:t>
            </w:r>
          </w:p>
        </w:tc>
        <w:tc>
          <w:tcPr>
            <w:tcW w:w="599" w:type="pct"/>
          </w:tcPr>
          <w:p w:rsidR="00067342" w:rsidRDefault="00067342" w:rsidP="00FE3D6F">
            <w:pPr>
              <w:pStyle w:val="TableText"/>
            </w:pPr>
            <w:r>
              <w:t>5</w:t>
            </w:r>
          </w:p>
        </w:tc>
        <w:tc>
          <w:tcPr>
            <w:tcW w:w="2376" w:type="pct"/>
          </w:tcPr>
          <w:p w:rsidR="00067342" w:rsidRDefault="00067342">
            <w:pPr>
              <w:pStyle w:val="TableText"/>
            </w:pPr>
          </w:p>
        </w:tc>
      </w:tr>
      <w:tr w:rsidR="006278FB" w:rsidRPr="00DB352E" w:rsidTr="008D650B">
        <w:tc>
          <w:tcPr>
            <w:tcW w:w="777" w:type="pct"/>
          </w:tcPr>
          <w:p w:rsidR="006278FB" w:rsidRDefault="006278FB">
            <w:pPr>
              <w:pStyle w:val="TableText"/>
            </w:pPr>
            <w:r>
              <w:t>July 2022</w:t>
            </w:r>
          </w:p>
        </w:tc>
        <w:tc>
          <w:tcPr>
            <w:tcW w:w="1247" w:type="pct"/>
          </w:tcPr>
          <w:p w:rsidR="006278FB" w:rsidRDefault="006278FB">
            <w:pPr>
              <w:pStyle w:val="TableText"/>
            </w:pPr>
            <w:r>
              <w:t>Workplace Relations Manager</w:t>
            </w:r>
          </w:p>
        </w:tc>
        <w:tc>
          <w:tcPr>
            <w:tcW w:w="599" w:type="pct"/>
          </w:tcPr>
          <w:p w:rsidR="006278FB" w:rsidRDefault="006278FB" w:rsidP="00FE3D6F">
            <w:pPr>
              <w:pStyle w:val="TableText"/>
            </w:pPr>
            <w:r>
              <w:t>6</w:t>
            </w:r>
          </w:p>
        </w:tc>
        <w:tc>
          <w:tcPr>
            <w:tcW w:w="2376" w:type="pct"/>
          </w:tcPr>
          <w:p w:rsidR="006278FB" w:rsidRDefault="006278FB">
            <w:pPr>
              <w:pStyle w:val="TableText"/>
            </w:pPr>
            <w:r>
              <w:t>Approved</w:t>
            </w:r>
          </w:p>
        </w:tc>
      </w:tr>
      <w:tr w:rsidR="00EC12FC" w:rsidRPr="00DB352E" w:rsidTr="008D650B">
        <w:trPr>
          <w:cnfStyle w:val="000000010000" w:firstRow="0" w:lastRow="0" w:firstColumn="0" w:lastColumn="0" w:oddVBand="0" w:evenVBand="0" w:oddHBand="0" w:evenHBand="1" w:firstRowFirstColumn="0" w:firstRowLastColumn="0" w:lastRowFirstColumn="0" w:lastRowLastColumn="0"/>
        </w:trPr>
        <w:tc>
          <w:tcPr>
            <w:tcW w:w="777" w:type="pct"/>
          </w:tcPr>
          <w:p w:rsidR="00EC12FC" w:rsidRDefault="00EC12FC">
            <w:pPr>
              <w:pStyle w:val="TableText"/>
            </w:pPr>
            <w:r>
              <w:t>November 2021</w:t>
            </w:r>
          </w:p>
        </w:tc>
        <w:tc>
          <w:tcPr>
            <w:tcW w:w="1247" w:type="pct"/>
          </w:tcPr>
          <w:p w:rsidR="00EC12FC" w:rsidRDefault="00EC12FC">
            <w:pPr>
              <w:pStyle w:val="TableText"/>
            </w:pPr>
            <w:r>
              <w:t>Workplace Relations Manager</w:t>
            </w:r>
          </w:p>
        </w:tc>
        <w:tc>
          <w:tcPr>
            <w:tcW w:w="599" w:type="pct"/>
          </w:tcPr>
          <w:p w:rsidR="00EC12FC" w:rsidRDefault="00EC12FC" w:rsidP="00FE3D6F">
            <w:pPr>
              <w:pStyle w:val="TableText"/>
            </w:pPr>
            <w:r>
              <w:t>5</w:t>
            </w:r>
          </w:p>
        </w:tc>
        <w:tc>
          <w:tcPr>
            <w:tcW w:w="2376" w:type="pct"/>
          </w:tcPr>
          <w:p w:rsidR="00EC12FC" w:rsidRDefault="006278FB">
            <w:pPr>
              <w:pStyle w:val="TableText"/>
            </w:pPr>
            <w:r>
              <w:t>Approved</w:t>
            </w:r>
          </w:p>
        </w:tc>
      </w:tr>
      <w:tr w:rsidR="006278FB" w:rsidRPr="00DB352E" w:rsidTr="008D650B">
        <w:tc>
          <w:tcPr>
            <w:tcW w:w="777" w:type="pct"/>
          </w:tcPr>
          <w:p w:rsidR="006278FB" w:rsidRDefault="006278FB" w:rsidP="006278FB">
            <w:pPr>
              <w:pStyle w:val="TableText"/>
            </w:pPr>
            <w:r>
              <w:t>15</w:t>
            </w:r>
            <w:r w:rsidRPr="00EC5029">
              <w:rPr>
                <w:vertAlign w:val="superscript"/>
              </w:rPr>
              <w:t>th</w:t>
            </w:r>
            <w:r>
              <w:t xml:space="preserve"> October 2021</w:t>
            </w:r>
          </w:p>
        </w:tc>
        <w:tc>
          <w:tcPr>
            <w:tcW w:w="1247" w:type="pct"/>
          </w:tcPr>
          <w:p w:rsidR="006278FB" w:rsidRDefault="006278FB" w:rsidP="006278FB">
            <w:pPr>
              <w:pStyle w:val="TableText"/>
            </w:pPr>
            <w:r>
              <w:t>Workplace Relations Manager</w:t>
            </w:r>
          </w:p>
        </w:tc>
        <w:tc>
          <w:tcPr>
            <w:tcW w:w="599" w:type="pct"/>
          </w:tcPr>
          <w:p w:rsidR="006278FB" w:rsidRDefault="006278FB" w:rsidP="006278FB">
            <w:pPr>
              <w:pStyle w:val="TableText"/>
            </w:pPr>
            <w:r>
              <w:t>4</w:t>
            </w:r>
          </w:p>
        </w:tc>
        <w:tc>
          <w:tcPr>
            <w:tcW w:w="2376" w:type="pct"/>
          </w:tcPr>
          <w:p w:rsidR="006278FB" w:rsidRDefault="006278FB" w:rsidP="006278FB">
            <w:pPr>
              <w:pStyle w:val="TableText"/>
            </w:pPr>
            <w:r>
              <w:t>Approved</w:t>
            </w:r>
          </w:p>
        </w:tc>
      </w:tr>
      <w:tr w:rsidR="006278FB" w:rsidRPr="00DB352E" w:rsidTr="008D650B">
        <w:trPr>
          <w:cnfStyle w:val="000000010000" w:firstRow="0" w:lastRow="0" w:firstColumn="0" w:lastColumn="0" w:oddVBand="0" w:evenVBand="0" w:oddHBand="0" w:evenHBand="1" w:firstRowFirstColumn="0" w:firstRowLastColumn="0" w:lastRowFirstColumn="0" w:lastRowLastColumn="0"/>
        </w:trPr>
        <w:tc>
          <w:tcPr>
            <w:tcW w:w="777" w:type="pct"/>
          </w:tcPr>
          <w:p w:rsidR="006278FB" w:rsidRDefault="006278FB" w:rsidP="006278FB">
            <w:pPr>
              <w:pStyle w:val="TableText"/>
            </w:pPr>
            <w:r>
              <w:t>14</w:t>
            </w:r>
            <w:r w:rsidRPr="006D5475">
              <w:rPr>
                <w:vertAlign w:val="superscript"/>
              </w:rPr>
              <w:t>th</w:t>
            </w:r>
            <w:r>
              <w:t xml:space="preserve"> October 2021</w:t>
            </w:r>
          </w:p>
        </w:tc>
        <w:tc>
          <w:tcPr>
            <w:tcW w:w="1247" w:type="pct"/>
          </w:tcPr>
          <w:p w:rsidR="006278FB" w:rsidRDefault="006278FB" w:rsidP="006278FB">
            <w:pPr>
              <w:pStyle w:val="TableText"/>
            </w:pPr>
            <w:r>
              <w:t>Leadership Team</w:t>
            </w:r>
          </w:p>
        </w:tc>
        <w:tc>
          <w:tcPr>
            <w:tcW w:w="599" w:type="pct"/>
          </w:tcPr>
          <w:p w:rsidR="006278FB" w:rsidRDefault="006278FB" w:rsidP="006278FB">
            <w:pPr>
              <w:pStyle w:val="TableText"/>
            </w:pPr>
            <w:r>
              <w:t>3</w:t>
            </w:r>
          </w:p>
        </w:tc>
        <w:tc>
          <w:tcPr>
            <w:tcW w:w="2376" w:type="pct"/>
          </w:tcPr>
          <w:p w:rsidR="006278FB" w:rsidRDefault="006278FB" w:rsidP="006278FB">
            <w:pPr>
              <w:pStyle w:val="TableText"/>
            </w:pPr>
            <w:r>
              <w:t>Approved</w:t>
            </w:r>
          </w:p>
        </w:tc>
      </w:tr>
      <w:tr w:rsidR="006278FB" w:rsidRPr="00DB352E" w:rsidTr="008D650B">
        <w:tc>
          <w:tcPr>
            <w:tcW w:w="777" w:type="pct"/>
          </w:tcPr>
          <w:p w:rsidR="006278FB" w:rsidRDefault="006278FB" w:rsidP="006278FB">
            <w:pPr>
              <w:pStyle w:val="TableText"/>
            </w:pPr>
            <w:r>
              <w:t>11</w:t>
            </w:r>
            <w:r w:rsidRPr="006D5475">
              <w:rPr>
                <w:vertAlign w:val="superscript"/>
              </w:rPr>
              <w:t>th</w:t>
            </w:r>
            <w:r>
              <w:t xml:space="preserve"> October 2021</w:t>
            </w:r>
          </w:p>
        </w:tc>
        <w:tc>
          <w:tcPr>
            <w:tcW w:w="1247" w:type="pct"/>
          </w:tcPr>
          <w:p w:rsidR="006278FB" w:rsidRDefault="006278FB" w:rsidP="006278FB">
            <w:pPr>
              <w:pStyle w:val="TableText"/>
            </w:pPr>
            <w:r>
              <w:t>Leadership Team</w:t>
            </w:r>
          </w:p>
        </w:tc>
        <w:tc>
          <w:tcPr>
            <w:tcW w:w="599" w:type="pct"/>
          </w:tcPr>
          <w:p w:rsidR="006278FB" w:rsidRDefault="006278FB" w:rsidP="006278FB">
            <w:pPr>
              <w:pStyle w:val="TableText"/>
            </w:pPr>
            <w:r>
              <w:t>2</w:t>
            </w:r>
          </w:p>
        </w:tc>
        <w:tc>
          <w:tcPr>
            <w:tcW w:w="2376" w:type="pct"/>
          </w:tcPr>
          <w:p w:rsidR="006278FB" w:rsidRDefault="006278FB" w:rsidP="006278FB">
            <w:pPr>
              <w:pStyle w:val="TableText"/>
            </w:pPr>
            <w:r>
              <w:t>Approved</w:t>
            </w:r>
          </w:p>
        </w:tc>
      </w:tr>
      <w:tr w:rsidR="006278FB" w:rsidRPr="00DB352E" w:rsidTr="008D650B">
        <w:trPr>
          <w:cnfStyle w:val="000000010000" w:firstRow="0" w:lastRow="0" w:firstColumn="0" w:lastColumn="0" w:oddVBand="0" w:evenVBand="0" w:oddHBand="0" w:evenHBand="1" w:firstRowFirstColumn="0" w:firstRowLastColumn="0" w:lastRowFirstColumn="0" w:lastRowLastColumn="0"/>
        </w:trPr>
        <w:tc>
          <w:tcPr>
            <w:tcW w:w="777" w:type="pct"/>
          </w:tcPr>
          <w:p w:rsidR="006278FB" w:rsidRPr="00DB352E" w:rsidRDefault="006278FB" w:rsidP="006278FB">
            <w:pPr>
              <w:pStyle w:val="TableText"/>
            </w:pPr>
            <w:r>
              <w:t>6</w:t>
            </w:r>
            <w:r>
              <w:rPr>
                <w:vertAlign w:val="superscript"/>
              </w:rPr>
              <w:t xml:space="preserve">th </w:t>
            </w:r>
            <w:r>
              <w:t>October 2021</w:t>
            </w:r>
          </w:p>
        </w:tc>
        <w:tc>
          <w:tcPr>
            <w:tcW w:w="1247" w:type="pct"/>
          </w:tcPr>
          <w:p w:rsidR="006278FB" w:rsidRPr="00DB352E" w:rsidRDefault="006278FB" w:rsidP="006278FB">
            <w:pPr>
              <w:pStyle w:val="TableText"/>
            </w:pPr>
            <w:r>
              <w:t xml:space="preserve">Leadership Team </w:t>
            </w:r>
          </w:p>
        </w:tc>
        <w:tc>
          <w:tcPr>
            <w:tcW w:w="599" w:type="pct"/>
          </w:tcPr>
          <w:p w:rsidR="006278FB" w:rsidRPr="00DB352E" w:rsidRDefault="006278FB" w:rsidP="006278FB">
            <w:pPr>
              <w:pStyle w:val="TableText"/>
            </w:pPr>
            <w:r>
              <w:t>1</w:t>
            </w:r>
          </w:p>
        </w:tc>
        <w:tc>
          <w:tcPr>
            <w:tcW w:w="2376" w:type="pct"/>
          </w:tcPr>
          <w:p w:rsidR="006278FB" w:rsidRPr="00DB352E" w:rsidRDefault="006278FB" w:rsidP="006278FB">
            <w:pPr>
              <w:pStyle w:val="TableText"/>
            </w:pPr>
            <w:r>
              <w:t>Approved</w:t>
            </w:r>
          </w:p>
        </w:tc>
      </w:tr>
    </w:tbl>
    <w:p w:rsidR="00B62B90" w:rsidRPr="006E50A4" w:rsidRDefault="00B62B90" w:rsidP="0021156C">
      <w:pPr>
        <w:pStyle w:val="BodyText"/>
      </w:pPr>
    </w:p>
    <w:sectPr w:rsidR="00B62B90" w:rsidRPr="006E50A4" w:rsidSect="001D1DD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83" w:rsidRDefault="00264283" w:rsidP="00256624">
      <w:r>
        <w:separator/>
      </w:r>
    </w:p>
    <w:p w:rsidR="00264283" w:rsidRDefault="00264283"/>
  </w:endnote>
  <w:endnote w:type="continuationSeparator" w:id="0">
    <w:p w:rsidR="00264283" w:rsidRDefault="00264283" w:rsidP="00256624">
      <w:r>
        <w:continuationSeparator/>
      </w:r>
    </w:p>
    <w:p w:rsidR="00264283" w:rsidRDefault="00264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42" w:rsidRDefault="0006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8D" w:rsidRDefault="005B4D8D" w:rsidP="001D1DD7">
    <w:pPr>
      <w:pStyle w:val="FooterLine"/>
    </w:pPr>
  </w:p>
  <w:p w:rsidR="005B4D8D" w:rsidRDefault="005B4D8D" w:rsidP="001D1DD7">
    <w:pPr>
      <w:pStyle w:val="FooterRight"/>
      <w:framePr w:wrap="around"/>
    </w:pPr>
    <w:r>
      <w:t xml:space="preserve">Doc ID: </w:t>
    </w:r>
    <w:sdt>
      <w:sdtPr>
        <w:alias w:val="DocID"/>
        <w:id w:val="-1153447383"/>
        <w:lock w:val="sdtContentLocked"/>
        <w:placeholder>
          <w:docPart w:val="B15332DAF3EA4493998833AFBBB9DDAD"/>
        </w:placeholder>
      </w:sdtPr>
      <w:sdtEndPr/>
      <w:sdtContent>
        <w:fldSimple w:instr=" DOCPROPERTY  DocID  \* MERGEFORMAT ">
          <w:r w:rsidR="00067342">
            <w:t>InfloDocID</w:t>
          </w:r>
        </w:fldSimple>
      </w:sdtContent>
    </w:sdt>
  </w:p>
  <w:p w:rsidR="005B4D8D" w:rsidRDefault="005B4D8D" w:rsidP="001D1DD7">
    <w:pPr>
      <w:pStyle w:val="FooterRight"/>
      <w:framePr w:wrap="around"/>
    </w:pPr>
    <w:r>
      <w:t xml:space="preserve">Page </w:t>
    </w:r>
    <w:r>
      <w:fldChar w:fldCharType="begin"/>
    </w:r>
    <w:r>
      <w:instrText xml:space="preserve"> PAGE \* MERGEFORMAT </w:instrText>
    </w:r>
    <w:r>
      <w:fldChar w:fldCharType="separate"/>
    </w:r>
    <w:r w:rsidR="00067342">
      <w:t>4</w:t>
    </w:r>
    <w:r>
      <w:fldChar w:fldCharType="end"/>
    </w:r>
    <w:r>
      <w:t xml:space="preserve"> of </w:t>
    </w:r>
    <w:fldSimple w:instr=" NUMPAGES \* MERGEFORMAT ">
      <w:r w:rsidR="00067342">
        <w:t>4</w:t>
      </w:r>
    </w:fldSimple>
  </w:p>
  <w:p w:rsidR="005B4D8D" w:rsidRDefault="005B4D8D" w:rsidP="001D1DD7">
    <w:pPr>
      <w:pStyle w:val="FooterRight"/>
      <w:framePr w:wrap="around"/>
    </w:pPr>
    <w:r>
      <w:t xml:space="preserve">Version: </w:t>
    </w:r>
    <w:sdt>
      <w:sdtPr>
        <w:alias w:val="Version"/>
        <w:id w:val="872356396"/>
        <w:lock w:val="sdtContentLocked"/>
        <w:placeholder>
          <w:docPart w:val="B15332DAF3EA4493998833AFBBB9DDAD"/>
        </w:placeholder>
      </w:sdtPr>
      <w:sdtEndPr/>
      <w:sdtContent>
        <w:r>
          <w:fldChar w:fldCharType="begin"/>
        </w:r>
        <w:r>
          <w:instrText xml:space="preserve"> IF  </w:instrText>
        </w:r>
        <w:fldSimple w:instr=" DocVariable Version  \* MERGEFORMAT ">
          <w:r w:rsidR="00067342">
            <w:instrText>5</w:instrText>
          </w:r>
        </w:fldSimple>
        <w:r>
          <w:instrText xml:space="preserve"> &lt;&gt; "Error*" </w:instrText>
        </w:r>
        <w:fldSimple w:instr=" DocVariable Version  \* MERGEFORMAT ">
          <w:r w:rsidR="00067342">
            <w:instrText>5</w:instrText>
          </w:r>
        </w:fldSimple>
        <w:r>
          <w:fldChar w:fldCharType="separate"/>
        </w:r>
        <w:r w:rsidR="00067342">
          <w:t>5</w:t>
        </w:r>
        <w:r>
          <w:fldChar w:fldCharType="end"/>
        </w:r>
      </w:sdtContent>
    </w:sdt>
  </w:p>
  <w:p w:rsidR="005B4D8D" w:rsidRDefault="005B4D8D" w:rsidP="001D1DD7">
    <w:pPr>
      <w:pStyle w:val="FooterRight"/>
      <w:framePr w:wrap="around"/>
    </w:pPr>
    <w:r>
      <w:t xml:space="preserve">Date: </w:t>
    </w:r>
    <w:sdt>
      <w:sdtPr>
        <w:alias w:val="Date"/>
        <w:id w:val="-47539458"/>
        <w:lock w:val="sdtContentLocked"/>
        <w:placeholder>
          <w:docPart w:val="B15332DAF3EA4493998833AFBBB9DDAD"/>
        </w:placeholder>
      </w:sdtPr>
      <w:sdtEndPr/>
      <w:sdtContent>
        <w:r>
          <w:fldChar w:fldCharType="begin"/>
        </w:r>
        <w:r>
          <w:instrText xml:space="preserve"> IF  </w:instrText>
        </w:r>
        <w:fldSimple w:instr=" DocVariable DateShort  \* MERGEFORMAT ">
          <w:r w:rsidR="00067342">
            <w:instrText>07/2022</w:instrText>
          </w:r>
        </w:fldSimple>
        <w:r>
          <w:instrText xml:space="preserve"> &lt;&gt; "Error*" </w:instrText>
        </w:r>
        <w:fldSimple w:instr=" DocVariable DateShort  \* MERGEFORMAT ">
          <w:r w:rsidR="00067342">
            <w:instrText>07/2022</w:instrText>
          </w:r>
        </w:fldSimple>
        <w:r>
          <w:fldChar w:fldCharType="separate"/>
        </w:r>
        <w:r w:rsidR="00067342">
          <w:t>07/2022</w:t>
        </w:r>
        <w:r>
          <w:fldChar w:fldCharType="end"/>
        </w:r>
      </w:sdtContent>
    </w:sdt>
  </w:p>
  <w:p w:rsidR="005B4D8D" w:rsidRDefault="005B4D8D" w:rsidP="001D1DD7">
    <w:pPr>
      <w:pStyle w:val="Footer"/>
    </w:pPr>
    <w:r>
      <w:t xml:space="preserve">Doc Name: </w:t>
    </w:r>
    <w:sdt>
      <w:sdtPr>
        <w:alias w:val="DocName"/>
        <w:id w:val="852697367"/>
        <w:lock w:val="sdtContentLocked"/>
        <w:placeholder>
          <w:docPart w:val="B15332DAF3EA4493998833AFBBB9DDAD"/>
        </w:placeholder>
      </w:sdtPr>
      <w:sdtEndPr/>
      <w:sdtContent>
        <w:fldSimple w:instr=" DOCPROPERTY  DocName  \* MERGEFORMAT ">
          <w:r w:rsidR="00067342">
            <w:t>FileName</w:t>
          </w:r>
        </w:fldSimple>
      </w:sdtContent>
    </w:sdt>
  </w:p>
  <w:p w:rsidR="005B4D8D" w:rsidRDefault="005B4D8D" w:rsidP="001D1DD7">
    <w:pPr>
      <w:pStyle w:val="Footer"/>
    </w:pPr>
    <w:r>
      <w:t xml:space="preserve">Author: </w:t>
    </w:r>
    <w:sdt>
      <w:sdtPr>
        <w:alias w:val="Author"/>
        <w:id w:val="-1679575043"/>
        <w:lock w:val="sdtContentLocked"/>
        <w:placeholder>
          <w:docPart w:val="B15332DAF3EA4493998833AFBBB9DDAD"/>
        </w:placeholder>
      </w:sdtPr>
      <w:sdtEndPr/>
      <w:sdtContent>
        <w:r>
          <w:fldChar w:fldCharType="begin"/>
        </w:r>
        <w:r>
          <w:instrText xml:space="preserve"> IF  </w:instrText>
        </w:r>
        <w:fldSimple w:instr=" DocVariable Author  \* MERGEFORMAT ">
          <w:r w:rsidR="00067342">
            <w:instrText>Workplace Relations Manager</w:instrText>
          </w:r>
        </w:fldSimple>
        <w:r>
          <w:instrText xml:space="preserve"> &lt;&gt; "Error*" </w:instrText>
        </w:r>
        <w:fldSimple w:instr=" DocVariable Author  \* MERGEFORMAT ">
          <w:r w:rsidR="00067342">
            <w:instrText>Workplace Relations Manager</w:instrText>
          </w:r>
        </w:fldSimple>
        <w:r>
          <w:fldChar w:fldCharType="separate"/>
        </w:r>
        <w:r w:rsidR="00067342">
          <w:t>Workplace Relations Manager</w:t>
        </w:r>
        <w:r>
          <w:fldChar w:fldCharType="end"/>
        </w:r>
      </w:sdtContent>
    </w:sdt>
  </w:p>
  <w:p w:rsidR="005B4D8D" w:rsidRDefault="005B4D8D" w:rsidP="001D1DD7">
    <w:pPr>
      <w:pStyle w:val="Footer"/>
    </w:pPr>
    <w:r>
      <w:t xml:space="preserve">Approver: </w:t>
    </w:r>
    <w:sdt>
      <w:sdtPr>
        <w:alias w:val="Approver"/>
        <w:id w:val="-174351012"/>
        <w:lock w:val="sdtContentLocked"/>
        <w:placeholder>
          <w:docPart w:val="B15332DAF3EA4493998833AFBBB9DDAD"/>
        </w:placeholder>
      </w:sdtPr>
      <w:sdtEndPr/>
      <w:sdtContent>
        <w:r>
          <w:fldChar w:fldCharType="begin"/>
        </w:r>
        <w:r>
          <w:instrText xml:space="preserve"> IF  </w:instrText>
        </w:r>
        <w:fldSimple w:instr=" DocVariable Approver  \* MERGEFORMAT ">
          <w:r w:rsidR="00067342">
            <w:instrText>Leadership Team</w:instrText>
          </w:r>
        </w:fldSimple>
        <w:r>
          <w:instrText xml:space="preserve"> &lt;&gt; "Error*" </w:instrText>
        </w:r>
        <w:fldSimple w:instr=" DocVariable Approver  \* MERGEFORMAT ">
          <w:r w:rsidR="00067342">
            <w:instrText>Leadership Team</w:instrText>
          </w:r>
        </w:fldSimple>
        <w:r>
          <w:fldChar w:fldCharType="separate"/>
        </w:r>
        <w:r w:rsidR="00067342">
          <w:t>Leadership Team</w:t>
        </w:r>
        <w:r>
          <w:fldChar w:fldCharType="end"/>
        </w:r>
      </w:sdtContent>
    </w:sdt>
  </w:p>
  <w:p w:rsidR="000C0DEA" w:rsidRDefault="00067342" w:rsidP="000C0DEA">
    <w:pPr>
      <w:pStyle w:val="FooterRed"/>
      <w:framePr w:wrap="around"/>
    </w:pPr>
    <w:sdt>
      <w:sdtPr>
        <w:alias w:val="Sensitivity"/>
        <w:id w:val="-1405670809"/>
        <w:lock w:val="contentLocked"/>
      </w:sdtPr>
      <w:sdtEndPr/>
      <w:sdtContent>
        <w:r w:rsidR="000C0DEA">
          <w:fldChar w:fldCharType="begin"/>
        </w:r>
        <w:r w:rsidR="000C0DEA">
          <w:instrText xml:space="preserve"> IF  </w:instrText>
        </w:r>
        <w:r>
          <w:fldChar w:fldCharType="begin"/>
        </w:r>
        <w:r>
          <w:instrText xml:space="preserve"> DocVariable Sensitivity \* MERGEFORMAT </w:instrText>
        </w:r>
        <w:r>
          <w:fldChar w:fldCharType="separate"/>
        </w:r>
        <w:r w:rsidRPr="00067342">
          <w:rPr>
            <w:bCs/>
            <w:lang w:val="en-US"/>
          </w:rPr>
          <w:instrText>OFFICIAL</w:instrText>
        </w:r>
        <w:r>
          <w:rPr>
            <w:bCs/>
            <w:lang w:val="en-US"/>
          </w:rPr>
          <w:fldChar w:fldCharType="end"/>
        </w:r>
        <w:r w:rsidR="000C0DEA">
          <w:instrText xml:space="preserve"> &lt;&gt; "Error*" </w:instrText>
        </w:r>
        <w:r>
          <w:fldChar w:fldCharType="begin"/>
        </w:r>
        <w:r>
          <w:instrText xml:space="preserve"> DocVariable Sensitivity  \* MERGEFORMAT </w:instrText>
        </w:r>
        <w:r>
          <w:fldChar w:fldCharType="separate"/>
        </w:r>
        <w:r>
          <w:instrText>OFFICIAL</w:instrText>
        </w:r>
        <w:r>
          <w:fldChar w:fldCharType="end"/>
        </w:r>
        <w:r w:rsidR="000C0DEA">
          <w:fldChar w:fldCharType="separate"/>
        </w:r>
        <w:r>
          <w:t>OFFICIAL</w:t>
        </w:r>
        <w:r w:rsidR="000C0DEA">
          <w:fldChar w:fldCharType="end"/>
        </w:r>
      </w:sdtContent>
    </w:sdt>
  </w:p>
  <w:bookmarkStart w:id="12" w:name="FooterCCStart" w:displacedByCustomXml="next"/>
  <w:bookmarkEnd w:id="12" w:displacedByCustomXml="next"/>
  <w:sdt>
    <w:sdtPr>
      <w:rPr>
        <w:rStyle w:val="FooterBold"/>
      </w:rPr>
      <w:alias w:val="Controlled"/>
      <w:id w:val="1454062948"/>
      <w:lock w:val="sdtContentLocked"/>
      <w:placeholder>
        <w:docPart w:val="B15332DAF3EA4493998833AFBBB9DDAD"/>
      </w:placeholder>
    </w:sdtPr>
    <w:sdtEndPr>
      <w:rPr>
        <w:rStyle w:val="FooterBold"/>
      </w:rPr>
    </w:sdtEndPr>
    <w:sdtContent>
      <w:p w:rsidR="005B4D8D" w:rsidRPr="001D1DD7" w:rsidRDefault="005B4D8D" w:rsidP="001D1DD7">
        <w:pPr>
          <w:pStyle w:val="Footer"/>
        </w:pPr>
        <w:r>
          <w:rPr>
            <w:rStyle w:val="FooterBold"/>
          </w:rPr>
          <w:t>Document uncontrolled if printed</w:t>
        </w:r>
      </w:p>
      <w:bookmarkStart w:id="13" w:name="FooterCCEnd" w:displacedByCustomXml="next"/>
      <w:bookmarkEnd w:id="13"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42" w:rsidRDefault="00067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83" w:rsidRDefault="00264283" w:rsidP="00256624">
      <w:r>
        <w:separator/>
      </w:r>
    </w:p>
    <w:p w:rsidR="00264283" w:rsidRDefault="00264283"/>
  </w:footnote>
  <w:footnote w:type="continuationSeparator" w:id="0">
    <w:p w:rsidR="00264283" w:rsidRDefault="00264283" w:rsidP="00256624">
      <w:r>
        <w:continuationSeparator/>
      </w:r>
    </w:p>
    <w:p w:rsidR="00264283" w:rsidRDefault="002642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42" w:rsidRDefault="00067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8D" w:rsidRDefault="005B4D8D" w:rsidP="001D1DD7">
    <w:pPr>
      <w:pStyle w:val="HeaderLogo"/>
      <w:framePr w:wrap="around"/>
    </w:pPr>
    <w:r w:rsidRPr="00441DAC">
      <w:drawing>
        <wp:inline distT="0" distB="0" distL="0" distR="0" wp14:anchorId="4C941AD6" wp14:editId="68D66BAA">
          <wp:extent cx="1980000" cy="424800"/>
          <wp:effectExtent l="0" t="0" r="0" b="0"/>
          <wp:docPr id="4" name="Melbourne Water" descr="Melbourne Water En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inline>
      </w:drawing>
    </w:r>
  </w:p>
  <w:sdt>
    <w:sdtPr>
      <w:alias w:val="Title"/>
      <w:id w:val="-532651687"/>
      <w:lock w:val="sdtLocked"/>
      <w:placeholder>
        <w:docPart w:val="B15332DAF3EA4493998833AFBBB9DDAD"/>
      </w:placeholder>
      <w:dataBinding w:xpath="/ns1:coreProperties[1]/ns0:title[1]" w:storeItemID="{6C3C8BC8-F283-45AE-878A-BAB7291924A1}"/>
      <w:text/>
    </w:sdtPr>
    <w:sdtEndPr/>
    <w:sdtContent>
      <w:p w:rsidR="005B4D8D" w:rsidRDefault="00683C21" w:rsidP="001D1DD7">
        <w:pPr>
          <w:pStyle w:val="Headertitle"/>
        </w:pPr>
        <w:r>
          <w:t>COVID-19 Vaccination Policy</w:t>
        </w:r>
      </w:p>
    </w:sdtContent>
  </w:sdt>
  <w:sdt>
    <w:sdtPr>
      <w:alias w:val="Document Type"/>
      <w:tag w:val="Document Type"/>
      <w:id w:val="-1239861883"/>
      <w:dataBinding w:xpath="/ns1:coreProperties[1]/ns1:category[1]" w:storeItemID="{6C3C8BC8-F283-45AE-878A-BAB7291924A1}"/>
      <w:dropDownList w:lastValue="Non Board Policy">
        <w:listItem w:displayText="Charter" w:value="Charter"/>
        <w:listItem w:displayText="Framework" w:value="Framework"/>
        <w:listItem w:displayText="Guideline" w:value="Guideline"/>
        <w:listItem w:displayText="Non Board Policy" w:value="Non Board Policy"/>
        <w:listItem w:displayText="Procedure" w:value="Procedure"/>
        <w:listItem w:displayText="Standard" w:value="Standard"/>
        <w:listItem w:displayText="Strategy" w:value="Strategy"/>
        <w:listItem w:displayText="Standard Operating Procedure" w:value="Standard Operating Procedure"/>
        <w:listItem w:displayText="Standard Isolation Procedure" w:value="Standard Isolation Procedure"/>
        <w:listItem w:displayText="Work Instruction" w:value="Work Instruction"/>
      </w:dropDownList>
    </w:sdtPr>
    <w:sdtEndPr/>
    <w:sdtContent>
      <w:p w:rsidR="005B4D8D" w:rsidRDefault="00067342" w:rsidP="001D1DD7">
        <w:pPr>
          <w:pStyle w:val="Header"/>
        </w:pPr>
        <w:r>
          <w:t>Non Board Policy</w:t>
        </w:r>
      </w:p>
    </w:sdtContent>
  </w:sdt>
  <w:p w:rsidR="005B4D8D" w:rsidRPr="001D1DD7" w:rsidRDefault="008D650B" w:rsidP="001D1DD7">
    <w:pPr>
      <w:pStyle w:val="HeaderLine"/>
    </w:pPr>
    <w:r>
      <w:rPr>
        <w:noProof/>
        <w:lang w:eastAsia="en-AU"/>
      </w:rPr>
      <mc:AlternateContent>
        <mc:Choice Requires="wps">
          <w:drawing>
            <wp:anchor distT="0" distB="0" distL="114300" distR="114300" simplePos="0" relativeHeight="251664384" behindDoc="0" locked="0" layoutInCell="0" allowOverlap="1" wp14:anchorId="04ED567E" wp14:editId="201BCB4F">
              <wp:simplePos x="0" y="0"/>
              <wp:positionH relativeFrom="page">
                <wp:posOffset>0</wp:posOffset>
              </wp:positionH>
              <wp:positionV relativeFrom="page">
                <wp:posOffset>190500</wp:posOffset>
              </wp:positionV>
              <wp:extent cx="7560310" cy="273050"/>
              <wp:effectExtent l="0" t="0" r="0" b="12700"/>
              <wp:wrapNone/>
              <wp:docPr id="1" name="MSIPCM6c3f4f8aa3eac899556bf6c5"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D650B" w:rsidRPr="008D650B" w:rsidRDefault="008D650B" w:rsidP="008D650B">
                          <w:pPr>
                            <w:jc w:val="center"/>
                            <w:rPr>
                              <w:rFonts w:ascii="Calibri" w:hAnsi="Calibri" w:cs="Calibri"/>
                              <w:color w:val="FF0000"/>
                              <w:sz w:val="2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ED567E" id="_x0000_t202" coordsize="21600,21600" o:spt="202" path="m,l,21600r21600,l21600,xe">
              <v:stroke joinstyle="miter"/>
              <v:path gradientshapeok="t" o:connecttype="rect"/>
            </v:shapetype>
            <v:shape id="MSIPCM6c3f4f8aa3eac899556bf6c5" o:spid="_x0000_s1026" type="#_x0000_t202" alt="{&quot;HashCode&quot;:431517927,&quot;Height&quot;:841.0,&quot;Width&quot;:595.0,&quot;Placement&quot;:&quot;Header&quot;,&quot;Index&quot;:&quot;Primary&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" o:allowincell="f" filled="f" stroked="f" strokeweight=".5pt">
              <v:textbox inset=",0,,0">
                <w:txbxContent>
                  <w:p w:rsidR="008D650B" w:rsidRPr="008D650B" w:rsidRDefault="008D650B" w:rsidP="008D650B">
                    <w:pPr>
                      <w:jc w:val="center"/>
                      <w:rPr>
                        <w:rFonts w:ascii="Calibri" w:hAnsi="Calibri" w:cs="Calibri"/>
                        <w:color w:val="FF0000"/>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42" w:rsidRDefault="00067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47C1D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A310AA"/>
    <w:multiLevelType w:val="hybridMultilevel"/>
    <w:tmpl w:val="1088847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3" w15:restartNumberingAfterBreak="0">
    <w:nsid w:val="1BD32C3E"/>
    <w:multiLevelType w:val="hybridMultilevel"/>
    <w:tmpl w:val="9B3CB39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4485779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C8603A"/>
    <w:multiLevelType w:val="singleLevel"/>
    <w:tmpl w:val="2ADA7B0C"/>
    <w:lvl w:ilvl="0">
      <w:start w:val="1"/>
      <w:numFmt w:val="decimal"/>
      <w:lvlText w:val="%1"/>
      <w:lvlJc w:val="left"/>
      <w:pPr>
        <w:tabs>
          <w:tab w:val="left" w:pos="1702"/>
        </w:tabs>
        <w:ind w:left="1702" w:hanging="851"/>
      </w:pPr>
      <w:rPr>
        <w:rFonts w:hint="default"/>
        <w:b w:val="0"/>
        <w:i w:val="0"/>
        <w:sz w:val="20"/>
      </w:rPr>
    </w:lvl>
  </w:abstractNum>
  <w:abstractNum w:abstractNumId="20"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1" w15:restartNumberingAfterBreak="0">
    <w:nsid w:val="47513A6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3" w15:restartNumberingAfterBreak="0">
    <w:nsid w:val="4EF67232"/>
    <w:multiLevelType w:val="multilevel"/>
    <w:tmpl w:val="CC849A1C"/>
    <w:lvl w:ilvl="0">
      <w:start w:val="1"/>
      <w:numFmt w:val="upperLetter"/>
      <w:lvlRestart w:val="0"/>
      <w:suff w:val="nothing"/>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5" w15:restartNumberingAfterBreak="0">
    <w:nsid w:val="57231450"/>
    <w:multiLevelType w:val="multilevel"/>
    <w:tmpl w:val="62A6DFD8"/>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6226A45"/>
    <w:multiLevelType w:val="hybridMultilevel"/>
    <w:tmpl w:val="4DE85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09D0878"/>
    <w:multiLevelType w:val="hybridMultilevel"/>
    <w:tmpl w:val="50B6EF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4E24B28"/>
    <w:multiLevelType w:val="multilevel"/>
    <w:tmpl w:val="ED1023DA"/>
    <w:name w:val="MWHeadings"/>
    <w:lvl w:ilvl="0">
      <w:start w:val="1"/>
      <w:numFmt w:val="decimal"/>
      <w:lvlRestart w:val="0"/>
      <w:pStyle w:val="Heading1"/>
      <w:lvlText w:val="%1."/>
      <w:lvlJc w:val="left"/>
      <w:pPr>
        <w:tabs>
          <w:tab w:val="num" w:pos="907"/>
        </w:tabs>
        <w:ind w:left="907" w:hanging="907"/>
      </w:pPr>
      <w:rPr>
        <w:rFonts w:hint="default"/>
        <w:sz w:val="24"/>
      </w:rPr>
    </w:lvl>
    <w:lvl w:ilvl="1">
      <w:start w:val="1"/>
      <w:numFmt w:val="decimal"/>
      <w:pStyle w:val="Heading2"/>
      <w:lvlText w:val="%1.%2"/>
      <w:lvlJc w:val="left"/>
      <w:pPr>
        <w:tabs>
          <w:tab w:val="num" w:pos="907"/>
        </w:tabs>
        <w:ind w:left="907" w:hanging="907"/>
      </w:pPr>
      <w:rPr>
        <w:rFonts w:hint="default"/>
        <w:sz w:val="24"/>
      </w:rPr>
    </w:lvl>
    <w:lvl w:ilvl="2">
      <w:start w:val="1"/>
      <w:numFmt w:val="decimal"/>
      <w:pStyle w:val="Heading3"/>
      <w:lvlText w:val="%1.%2.%3"/>
      <w:lvlJc w:val="left"/>
      <w:pPr>
        <w:tabs>
          <w:tab w:val="num" w:pos="907"/>
        </w:tabs>
        <w:ind w:left="907" w:hanging="907"/>
      </w:pPr>
      <w:rPr>
        <w:rFonts w:hint="default"/>
        <w:sz w:val="20"/>
      </w:rPr>
    </w:lvl>
    <w:lvl w:ilvl="3">
      <w:start w:val="1"/>
      <w:numFmt w:val="none"/>
      <w:suff w:val="nothing"/>
      <w:lvlText w:val=""/>
      <w:lvlJc w:val="left"/>
      <w:pPr>
        <w:tabs>
          <w:tab w:val="num" w:pos="0"/>
        </w:tabs>
        <w:ind w:left="0" w:firstLine="0"/>
      </w:pPr>
      <w:rPr>
        <w:rFonts w:hint="default"/>
        <w:sz w:val="20"/>
      </w:rPr>
    </w:lvl>
    <w:lvl w:ilvl="4">
      <w:start w:val="1"/>
      <w:numFmt w:val="none"/>
      <w:suff w:val="nothing"/>
      <w:lvlText w:val=""/>
      <w:lvlJc w:val="left"/>
      <w:pPr>
        <w:tabs>
          <w:tab w:val="num" w:pos="0"/>
        </w:tabs>
        <w:ind w:left="0" w:firstLine="0"/>
      </w:pPr>
      <w:rPr>
        <w:rFonts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4"/>
  </w:num>
  <w:num w:numId="2">
    <w:abstractNumId w:val="11"/>
  </w:num>
  <w:num w:numId="3">
    <w:abstractNumId w:val="12"/>
  </w:num>
  <w:num w:numId="4">
    <w:abstractNumId w:val="34"/>
  </w:num>
  <w:num w:numId="5">
    <w:abstractNumId w:val="7"/>
  </w:num>
  <w:num w:numId="6">
    <w:abstractNumId w:val="15"/>
  </w:num>
  <w:num w:numId="7">
    <w:abstractNumId w:val="16"/>
  </w:num>
  <w:num w:numId="8">
    <w:abstractNumId w:val="27"/>
  </w:num>
  <w:num w:numId="9">
    <w:abstractNumId w:val="22"/>
  </w:num>
  <w:num w:numId="10">
    <w:abstractNumId w:val="23"/>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2"/>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0"/>
  </w:num>
  <w:num w:numId="33">
    <w:abstractNumId w:val="9"/>
  </w:num>
  <w:num w:numId="34">
    <w:abstractNumId w:val="25"/>
  </w:num>
  <w:num w:numId="35">
    <w:abstractNumId w:val="20"/>
  </w:num>
  <w:num w:numId="36">
    <w:abstractNumId w:val="26"/>
  </w:num>
  <w:num w:numId="37">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8"/>
  </w:num>
  <w:num w:numId="42">
    <w:abstractNumId w:val="21"/>
  </w:num>
  <w:num w:numId="43">
    <w:abstractNumId w:val="19"/>
  </w:num>
  <w:num w:numId="44">
    <w:abstractNumId w:val="31"/>
  </w:num>
  <w:num w:numId="45">
    <w:abstractNumId w:val="13"/>
  </w:num>
  <w:num w:numId="46">
    <w:abstractNumId w:val="32"/>
  </w:num>
  <w:num w:numId="4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Leadership Team"/>
    <w:docVar w:name="Author" w:val="Workplace Relations Manager"/>
    <w:docVar w:name="CustomTemplates" w:val="True"/>
    <w:docVar w:name="Date" w:val="Date"/>
    <w:docVar w:name="DateLong" w:val="July 2022"/>
    <w:docVar w:name="DateShort" w:val="07/2022"/>
    <w:docVar w:name="DocNameDocTypeAbbr" w:val="ERROR"/>
    <w:docVar w:name="DocNamePrefix" w:val="~"/>
    <w:docVar w:name="DocNameType" w:val="ANZ"/>
    <w:docVar w:name="Heading1Numbered" w:val="True"/>
    <w:docVar w:name="Heading2Numbered" w:val="True"/>
    <w:docVar w:name="Heading3Numbered" w:val="True"/>
    <w:docVar w:name="Heading4Numbered" w:val="False"/>
    <w:docVar w:name="Heading5Numbered" w:val="False"/>
    <w:docVar w:name="NodeApprover" w:val=" "/>
    <w:docVar w:name="NodeAuthor" w:val=" "/>
    <w:docVar w:name="Para" w:val="_x000d_"/>
    <w:docVar w:name="Sensitivity" w:val="OFFICIAL"/>
    <w:docVar w:name="Version" w:val="5"/>
    <w:docVar w:name="WebPublished" w:val="False"/>
    <w:docVar w:name="WSPAuthor" w:val=" "/>
    <w:docVar w:name="WSPContentType" w:val="~"/>
    <w:docVar w:name="WSPDiscipline" w:val="~"/>
    <w:docVar w:name="WSPDocDescription" w:val=" "/>
    <w:docVar w:name="WSPDocNamingDate" w:val=" "/>
    <w:docVar w:name="WSPDocNo" w:val="~"/>
    <w:docVar w:name="WSPGeneralOurRef" w:val=" "/>
    <w:docVar w:name="WSPOfficeCode" w:val=" "/>
    <w:docVar w:name="WSPProjectCode" w:val="~"/>
    <w:docVar w:name="xAppendixName" w:val="Appendix"/>
    <w:docVar w:name="xTOCH2" w:val="N"/>
    <w:docVar w:name="xTOCH3" w:val="N"/>
  </w:docVars>
  <w:rsids>
    <w:rsidRoot w:val="00683C21"/>
    <w:rsid w:val="00000194"/>
    <w:rsid w:val="0000108E"/>
    <w:rsid w:val="00001617"/>
    <w:rsid w:val="0000324E"/>
    <w:rsid w:val="000035F6"/>
    <w:rsid w:val="00003698"/>
    <w:rsid w:val="00004327"/>
    <w:rsid w:val="00004810"/>
    <w:rsid w:val="00004A68"/>
    <w:rsid w:val="0000624C"/>
    <w:rsid w:val="00007AB9"/>
    <w:rsid w:val="000103D1"/>
    <w:rsid w:val="000105A9"/>
    <w:rsid w:val="000125A5"/>
    <w:rsid w:val="000136FD"/>
    <w:rsid w:val="000142D1"/>
    <w:rsid w:val="000144FC"/>
    <w:rsid w:val="00014A13"/>
    <w:rsid w:val="000160DB"/>
    <w:rsid w:val="00020425"/>
    <w:rsid w:val="0002048A"/>
    <w:rsid w:val="00021D31"/>
    <w:rsid w:val="00022833"/>
    <w:rsid w:val="00022A23"/>
    <w:rsid w:val="000230C8"/>
    <w:rsid w:val="00023619"/>
    <w:rsid w:val="00023CE1"/>
    <w:rsid w:val="00025834"/>
    <w:rsid w:val="00025922"/>
    <w:rsid w:val="000265EA"/>
    <w:rsid w:val="00026F2E"/>
    <w:rsid w:val="00030E53"/>
    <w:rsid w:val="00033A35"/>
    <w:rsid w:val="000343D3"/>
    <w:rsid w:val="00035205"/>
    <w:rsid w:val="00036D45"/>
    <w:rsid w:val="000374E9"/>
    <w:rsid w:val="00040F79"/>
    <w:rsid w:val="00041613"/>
    <w:rsid w:val="000435F4"/>
    <w:rsid w:val="00050413"/>
    <w:rsid w:val="0005046E"/>
    <w:rsid w:val="00050713"/>
    <w:rsid w:val="00051D5C"/>
    <w:rsid w:val="00052454"/>
    <w:rsid w:val="0005252A"/>
    <w:rsid w:val="00052CFF"/>
    <w:rsid w:val="0005586F"/>
    <w:rsid w:val="00056024"/>
    <w:rsid w:val="0005684D"/>
    <w:rsid w:val="0005736B"/>
    <w:rsid w:val="000574CC"/>
    <w:rsid w:val="00057FA6"/>
    <w:rsid w:val="000603FE"/>
    <w:rsid w:val="0006052F"/>
    <w:rsid w:val="000609F3"/>
    <w:rsid w:val="00060B9F"/>
    <w:rsid w:val="000613A1"/>
    <w:rsid w:val="000634B5"/>
    <w:rsid w:val="00064D1E"/>
    <w:rsid w:val="00065C6F"/>
    <w:rsid w:val="00066A4B"/>
    <w:rsid w:val="00067342"/>
    <w:rsid w:val="00067890"/>
    <w:rsid w:val="00067A55"/>
    <w:rsid w:val="00072D98"/>
    <w:rsid w:val="000743C1"/>
    <w:rsid w:val="00074EF6"/>
    <w:rsid w:val="000751C8"/>
    <w:rsid w:val="0007600B"/>
    <w:rsid w:val="000764DD"/>
    <w:rsid w:val="00076CEC"/>
    <w:rsid w:val="00077B0F"/>
    <w:rsid w:val="00080978"/>
    <w:rsid w:val="00082CAC"/>
    <w:rsid w:val="00083764"/>
    <w:rsid w:val="00086400"/>
    <w:rsid w:val="00086C5B"/>
    <w:rsid w:val="00090CC2"/>
    <w:rsid w:val="00090D68"/>
    <w:rsid w:val="0009129D"/>
    <w:rsid w:val="00091C1F"/>
    <w:rsid w:val="00091E67"/>
    <w:rsid w:val="0009483F"/>
    <w:rsid w:val="00094DB3"/>
    <w:rsid w:val="000A043A"/>
    <w:rsid w:val="000A088D"/>
    <w:rsid w:val="000A0D39"/>
    <w:rsid w:val="000A0E56"/>
    <w:rsid w:val="000A1A10"/>
    <w:rsid w:val="000A2A5F"/>
    <w:rsid w:val="000A64D2"/>
    <w:rsid w:val="000B0394"/>
    <w:rsid w:val="000B07C0"/>
    <w:rsid w:val="000B14C9"/>
    <w:rsid w:val="000B3E29"/>
    <w:rsid w:val="000B3E5A"/>
    <w:rsid w:val="000B4796"/>
    <w:rsid w:val="000B492B"/>
    <w:rsid w:val="000B59CB"/>
    <w:rsid w:val="000B5AC1"/>
    <w:rsid w:val="000B65EE"/>
    <w:rsid w:val="000C036C"/>
    <w:rsid w:val="000C043D"/>
    <w:rsid w:val="000C0DEA"/>
    <w:rsid w:val="000C269E"/>
    <w:rsid w:val="000C3390"/>
    <w:rsid w:val="000C3726"/>
    <w:rsid w:val="000C467B"/>
    <w:rsid w:val="000C5BA2"/>
    <w:rsid w:val="000C6C3C"/>
    <w:rsid w:val="000C782D"/>
    <w:rsid w:val="000C7992"/>
    <w:rsid w:val="000C7BB4"/>
    <w:rsid w:val="000C7CCF"/>
    <w:rsid w:val="000D01DB"/>
    <w:rsid w:val="000D1433"/>
    <w:rsid w:val="000D1A1B"/>
    <w:rsid w:val="000D1DA0"/>
    <w:rsid w:val="000D3881"/>
    <w:rsid w:val="000D5967"/>
    <w:rsid w:val="000D5D54"/>
    <w:rsid w:val="000D66AF"/>
    <w:rsid w:val="000D73BF"/>
    <w:rsid w:val="000D7F5B"/>
    <w:rsid w:val="000E0068"/>
    <w:rsid w:val="000E10D8"/>
    <w:rsid w:val="000E13B1"/>
    <w:rsid w:val="000E18A6"/>
    <w:rsid w:val="000E2789"/>
    <w:rsid w:val="000E2E35"/>
    <w:rsid w:val="000E2F22"/>
    <w:rsid w:val="000E369D"/>
    <w:rsid w:val="000E4C6C"/>
    <w:rsid w:val="000E5431"/>
    <w:rsid w:val="000E6E33"/>
    <w:rsid w:val="000F0573"/>
    <w:rsid w:val="000F1017"/>
    <w:rsid w:val="000F25CE"/>
    <w:rsid w:val="000F3362"/>
    <w:rsid w:val="000F47F5"/>
    <w:rsid w:val="000F4D26"/>
    <w:rsid w:val="000F59FB"/>
    <w:rsid w:val="000F5E55"/>
    <w:rsid w:val="000F6093"/>
    <w:rsid w:val="000F7466"/>
    <w:rsid w:val="001017EB"/>
    <w:rsid w:val="00102A8B"/>
    <w:rsid w:val="00102BF8"/>
    <w:rsid w:val="001042E1"/>
    <w:rsid w:val="00107BF2"/>
    <w:rsid w:val="0011087C"/>
    <w:rsid w:val="001113BD"/>
    <w:rsid w:val="001125BF"/>
    <w:rsid w:val="001126E4"/>
    <w:rsid w:val="00112A6E"/>
    <w:rsid w:val="00112B5D"/>
    <w:rsid w:val="00112EDB"/>
    <w:rsid w:val="0011371C"/>
    <w:rsid w:val="00114377"/>
    <w:rsid w:val="00114516"/>
    <w:rsid w:val="00115D06"/>
    <w:rsid w:val="00116264"/>
    <w:rsid w:val="001169D2"/>
    <w:rsid w:val="001176AC"/>
    <w:rsid w:val="001179D9"/>
    <w:rsid w:val="00121956"/>
    <w:rsid w:val="001221BD"/>
    <w:rsid w:val="001230A0"/>
    <w:rsid w:val="001237E1"/>
    <w:rsid w:val="00124AB9"/>
    <w:rsid w:val="00126BA4"/>
    <w:rsid w:val="00126F98"/>
    <w:rsid w:val="0013044E"/>
    <w:rsid w:val="00130C1B"/>
    <w:rsid w:val="00131D3A"/>
    <w:rsid w:val="001320DB"/>
    <w:rsid w:val="00133CEB"/>
    <w:rsid w:val="00135064"/>
    <w:rsid w:val="001377E3"/>
    <w:rsid w:val="00137A24"/>
    <w:rsid w:val="00137B93"/>
    <w:rsid w:val="00140CED"/>
    <w:rsid w:val="001415F0"/>
    <w:rsid w:val="00141805"/>
    <w:rsid w:val="00142081"/>
    <w:rsid w:val="00145D1F"/>
    <w:rsid w:val="00146947"/>
    <w:rsid w:val="00147141"/>
    <w:rsid w:val="0014722D"/>
    <w:rsid w:val="00150982"/>
    <w:rsid w:val="001536B2"/>
    <w:rsid w:val="00155B41"/>
    <w:rsid w:val="0015669A"/>
    <w:rsid w:val="001571C1"/>
    <w:rsid w:val="001572A5"/>
    <w:rsid w:val="00157C62"/>
    <w:rsid w:val="00157F04"/>
    <w:rsid w:val="0016003B"/>
    <w:rsid w:val="00161CE3"/>
    <w:rsid w:val="00162508"/>
    <w:rsid w:val="00162633"/>
    <w:rsid w:val="0016271B"/>
    <w:rsid w:val="00162E85"/>
    <w:rsid w:val="00164716"/>
    <w:rsid w:val="00166097"/>
    <w:rsid w:val="00166E6D"/>
    <w:rsid w:val="00167716"/>
    <w:rsid w:val="00167A7D"/>
    <w:rsid w:val="00167C0F"/>
    <w:rsid w:val="0017203A"/>
    <w:rsid w:val="001726D4"/>
    <w:rsid w:val="001750A0"/>
    <w:rsid w:val="001818D8"/>
    <w:rsid w:val="001827CC"/>
    <w:rsid w:val="0018426D"/>
    <w:rsid w:val="00184490"/>
    <w:rsid w:val="001844C6"/>
    <w:rsid w:val="001845EF"/>
    <w:rsid w:val="00184B03"/>
    <w:rsid w:val="00184D9E"/>
    <w:rsid w:val="00185903"/>
    <w:rsid w:val="00186157"/>
    <w:rsid w:val="001864AC"/>
    <w:rsid w:val="00186F31"/>
    <w:rsid w:val="001874D7"/>
    <w:rsid w:val="00190149"/>
    <w:rsid w:val="0019068B"/>
    <w:rsid w:val="0019073C"/>
    <w:rsid w:val="00191308"/>
    <w:rsid w:val="001924B6"/>
    <w:rsid w:val="001942E7"/>
    <w:rsid w:val="00194B60"/>
    <w:rsid w:val="00195D19"/>
    <w:rsid w:val="001962B6"/>
    <w:rsid w:val="00196830"/>
    <w:rsid w:val="00196EBA"/>
    <w:rsid w:val="001A0BD5"/>
    <w:rsid w:val="001A2247"/>
    <w:rsid w:val="001A3352"/>
    <w:rsid w:val="001A3695"/>
    <w:rsid w:val="001A4964"/>
    <w:rsid w:val="001A68B2"/>
    <w:rsid w:val="001A68D3"/>
    <w:rsid w:val="001B0880"/>
    <w:rsid w:val="001B0EF7"/>
    <w:rsid w:val="001B1992"/>
    <w:rsid w:val="001B19A8"/>
    <w:rsid w:val="001B1B2B"/>
    <w:rsid w:val="001B6D41"/>
    <w:rsid w:val="001B7095"/>
    <w:rsid w:val="001B795B"/>
    <w:rsid w:val="001B7E38"/>
    <w:rsid w:val="001C12FD"/>
    <w:rsid w:val="001C139D"/>
    <w:rsid w:val="001C145F"/>
    <w:rsid w:val="001C147E"/>
    <w:rsid w:val="001C21BB"/>
    <w:rsid w:val="001C31A5"/>
    <w:rsid w:val="001C31C0"/>
    <w:rsid w:val="001C563E"/>
    <w:rsid w:val="001D1DD7"/>
    <w:rsid w:val="001D335C"/>
    <w:rsid w:val="001D39F8"/>
    <w:rsid w:val="001D3B02"/>
    <w:rsid w:val="001D5ACC"/>
    <w:rsid w:val="001D63D0"/>
    <w:rsid w:val="001D6A54"/>
    <w:rsid w:val="001E0285"/>
    <w:rsid w:val="001E04BC"/>
    <w:rsid w:val="001E0517"/>
    <w:rsid w:val="001E0FB5"/>
    <w:rsid w:val="001E2412"/>
    <w:rsid w:val="001E2692"/>
    <w:rsid w:val="001E3629"/>
    <w:rsid w:val="001E3E6C"/>
    <w:rsid w:val="001E6421"/>
    <w:rsid w:val="001E6674"/>
    <w:rsid w:val="001E709C"/>
    <w:rsid w:val="001F0045"/>
    <w:rsid w:val="001F020A"/>
    <w:rsid w:val="001F2D3A"/>
    <w:rsid w:val="001F302E"/>
    <w:rsid w:val="001F34DF"/>
    <w:rsid w:val="001F44D3"/>
    <w:rsid w:val="001F5040"/>
    <w:rsid w:val="001F5BF9"/>
    <w:rsid w:val="001F797E"/>
    <w:rsid w:val="0020269C"/>
    <w:rsid w:val="00202D57"/>
    <w:rsid w:val="00204AEE"/>
    <w:rsid w:val="002071C2"/>
    <w:rsid w:val="00207596"/>
    <w:rsid w:val="002076AE"/>
    <w:rsid w:val="00211075"/>
    <w:rsid w:val="0021156C"/>
    <w:rsid w:val="002146AD"/>
    <w:rsid w:val="002159B6"/>
    <w:rsid w:val="00222DB0"/>
    <w:rsid w:val="00223264"/>
    <w:rsid w:val="00224438"/>
    <w:rsid w:val="00226225"/>
    <w:rsid w:val="002262AB"/>
    <w:rsid w:val="00230200"/>
    <w:rsid w:val="00232CFD"/>
    <w:rsid w:val="00232D3E"/>
    <w:rsid w:val="00233B50"/>
    <w:rsid w:val="00234BD6"/>
    <w:rsid w:val="0023624D"/>
    <w:rsid w:val="00236B7B"/>
    <w:rsid w:val="002379FF"/>
    <w:rsid w:val="0024008B"/>
    <w:rsid w:val="00240884"/>
    <w:rsid w:val="002410F0"/>
    <w:rsid w:val="00241406"/>
    <w:rsid w:val="0024188F"/>
    <w:rsid w:val="00241AB4"/>
    <w:rsid w:val="00241D61"/>
    <w:rsid w:val="002425B0"/>
    <w:rsid w:val="00243399"/>
    <w:rsid w:val="00243A45"/>
    <w:rsid w:val="002448CB"/>
    <w:rsid w:val="002457D3"/>
    <w:rsid w:val="00246B80"/>
    <w:rsid w:val="002470DD"/>
    <w:rsid w:val="0024716E"/>
    <w:rsid w:val="00247DAF"/>
    <w:rsid w:val="0025065A"/>
    <w:rsid w:val="002507C9"/>
    <w:rsid w:val="0025188D"/>
    <w:rsid w:val="0025234C"/>
    <w:rsid w:val="00252AB5"/>
    <w:rsid w:val="00252F18"/>
    <w:rsid w:val="0025313A"/>
    <w:rsid w:val="00255A0D"/>
    <w:rsid w:val="0025626D"/>
    <w:rsid w:val="00256560"/>
    <w:rsid w:val="00256624"/>
    <w:rsid w:val="002568B8"/>
    <w:rsid w:val="00257713"/>
    <w:rsid w:val="00257AA4"/>
    <w:rsid w:val="00257F30"/>
    <w:rsid w:val="00260B17"/>
    <w:rsid w:val="00260CB3"/>
    <w:rsid w:val="00262229"/>
    <w:rsid w:val="00262ACE"/>
    <w:rsid w:val="002632D6"/>
    <w:rsid w:val="00263D7E"/>
    <w:rsid w:val="00264283"/>
    <w:rsid w:val="00264453"/>
    <w:rsid w:val="00265C0D"/>
    <w:rsid w:val="0026655E"/>
    <w:rsid w:val="002706E3"/>
    <w:rsid w:val="002715E9"/>
    <w:rsid w:val="0027203B"/>
    <w:rsid w:val="0027240B"/>
    <w:rsid w:val="002741AE"/>
    <w:rsid w:val="00274C38"/>
    <w:rsid w:val="00274DED"/>
    <w:rsid w:val="0027759D"/>
    <w:rsid w:val="00280615"/>
    <w:rsid w:val="00282904"/>
    <w:rsid w:val="00282D86"/>
    <w:rsid w:val="00283EA9"/>
    <w:rsid w:val="00284E00"/>
    <w:rsid w:val="002857D1"/>
    <w:rsid w:val="002915A6"/>
    <w:rsid w:val="00293BC2"/>
    <w:rsid w:val="00293FC1"/>
    <w:rsid w:val="002953E2"/>
    <w:rsid w:val="00295A1A"/>
    <w:rsid w:val="00296AFC"/>
    <w:rsid w:val="00297C2D"/>
    <w:rsid w:val="002A0A44"/>
    <w:rsid w:val="002A11B8"/>
    <w:rsid w:val="002A175E"/>
    <w:rsid w:val="002A1E0E"/>
    <w:rsid w:val="002A37BE"/>
    <w:rsid w:val="002A5EB4"/>
    <w:rsid w:val="002A7D81"/>
    <w:rsid w:val="002B06B4"/>
    <w:rsid w:val="002B0CCC"/>
    <w:rsid w:val="002B118F"/>
    <w:rsid w:val="002B23F8"/>
    <w:rsid w:val="002B2730"/>
    <w:rsid w:val="002B4A7C"/>
    <w:rsid w:val="002B6B22"/>
    <w:rsid w:val="002B742D"/>
    <w:rsid w:val="002B78E8"/>
    <w:rsid w:val="002B790E"/>
    <w:rsid w:val="002B7B5A"/>
    <w:rsid w:val="002B7C01"/>
    <w:rsid w:val="002C02B3"/>
    <w:rsid w:val="002C37A5"/>
    <w:rsid w:val="002C49EC"/>
    <w:rsid w:val="002D029E"/>
    <w:rsid w:val="002D0F64"/>
    <w:rsid w:val="002D21C9"/>
    <w:rsid w:val="002D2577"/>
    <w:rsid w:val="002D2A80"/>
    <w:rsid w:val="002D2D1D"/>
    <w:rsid w:val="002D3864"/>
    <w:rsid w:val="002D7AA5"/>
    <w:rsid w:val="002E08B5"/>
    <w:rsid w:val="002E0ED2"/>
    <w:rsid w:val="002E2553"/>
    <w:rsid w:val="002E3000"/>
    <w:rsid w:val="002E34C5"/>
    <w:rsid w:val="002E3829"/>
    <w:rsid w:val="002E48D8"/>
    <w:rsid w:val="002E4E4D"/>
    <w:rsid w:val="002E5E0C"/>
    <w:rsid w:val="002E6528"/>
    <w:rsid w:val="002E7A1C"/>
    <w:rsid w:val="002F3731"/>
    <w:rsid w:val="002F454B"/>
    <w:rsid w:val="002F5527"/>
    <w:rsid w:val="002F6454"/>
    <w:rsid w:val="002F647B"/>
    <w:rsid w:val="002F6FE9"/>
    <w:rsid w:val="002F7063"/>
    <w:rsid w:val="002F7C3F"/>
    <w:rsid w:val="003000D1"/>
    <w:rsid w:val="0030143F"/>
    <w:rsid w:val="00301647"/>
    <w:rsid w:val="00302532"/>
    <w:rsid w:val="0030259D"/>
    <w:rsid w:val="00302A0A"/>
    <w:rsid w:val="0030427C"/>
    <w:rsid w:val="0030543F"/>
    <w:rsid w:val="00306F51"/>
    <w:rsid w:val="003101CD"/>
    <w:rsid w:val="0031211F"/>
    <w:rsid w:val="00315198"/>
    <w:rsid w:val="00316DFD"/>
    <w:rsid w:val="00316FCD"/>
    <w:rsid w:val="003172A7"/>
    <w:rsid w:val="00317D2D"/>
    <w:rsid w:val="00324CA1"/>
    <w:rsid w:val="00325018"/>
    <w:rsid w:val="00325069"/>
    <w:rsid w:val="003258B1"/>
    <w:rsid w:val="00325E0A"/>
    <w:rsid w:val="00325F59"/>
    <w:rsid w:val="00326715"/>
    <w:rsid w:val="00326E64"/>
    <w:rsid w:val="003277B4"/>
    <w:rsid w:val="00331625"/>
    <w:rsid w:val="00331931"/>
    <w:rsid w:val="003337C6"/>
    <w:rsid w:val="00333E2E"/>
    <w:rsid w:val="003347F7"/>
    <w:rsid w:val="00334C2F"/>
    <w:rsid w:val="003361AD"/>
    <w:rsid w:val="0033700D"/>
    <w:rsid w:val="00340140"/>
    <w:rsid w:val="00340F88"/>
    <w:rsid w:val="00341D4C"/>
    <w:rsid w:val="003420F8"/>
    <w:rsid w:val="003425C3"/>
    <w:rsid w:val="00343100"/>
    <w:rsid w:val="00343F93"/>
    <w:rsid w:val="00344B39"/>
    <w:rsid w:val="003457D0"/>
    <w:rsid w:val="00346ADF"/>
    <w:rsid w:val="00347812"/>
    <w:rsid w:val="00347930"/>
    <w:rsid w:val="0035068B"/>
    <w:rsid w:val="00351409"/>
    <w:rsid w:val="0035206E"/>
    <w:rsid w:val="003530AA"/>
    <w:rsid w:val="0035621A"/>
    <w:rsid w:val="003600A7"/>
    <w:rsid w:val="00360DCD"/>
    <w:rsid w:val="00361ECA"/>
    <w:rsid w:val="0036258B"/>
    <w:rsid w:val="00363249"/>
    <w:rsid w:val="00364AAB"/>
    <w:rsid w:val="00364BDC"/>
    <w:rsid w:val="00364D51"/>
    <w:rsid w:val="00365388"/>
    <w:rsid w:val="00366E1B"/>
    <w:rsid w:val="0036701E"/>
    <w:rsid w:val="003677E3"/>
    <w:rsid w:val="00370000"/>
    <w:rsid w:val="00374265"/>
    <w:rsid w:val="00374655"/>
    <w:rsid w:val="003752E2"/>
    <w:rsid w:val="003753F7"/>
    <w:rsid w:val="003756A1"/>
    <w:rsid w:val="003763C4"/>
    <w:rsid w:val="003803CA"/>
    <w:rsid w:val="00382199"/>
    <w:rsid w:val="003824AA"/>
    <w:rsid w:val="003824E3"/>
    <w:rsid w:val="00382E95"/>
    <w:rsid w:val="00383FF6"/>
    <w:rsid w:val="00384928"/>
    <w:rsid w:val="00386D52"/>
    <w:rsid w:val="003871CD"/>
    <w:rsid w:val="00387E1C"/>
    <w:rsid w:val="00390250"/>
    <w:rsid w:val="00390D33"/>
    <w:rsid w:val="0039477E"/>
    <w:rsid w:val="00394AAB"/>
    <w:rsid w:val="00395054"/>
    <w:rsid w:val="00396434"/>
    <w:rsid w:val="00396D03"/>
    <w:rsid w:val="003972DF"/>
    <w:rsid w:val="003A41B0"/>
    <w:rsid w:val="003A45F0"/>
    <w:rsid w:val="003A4666"/>
    <w:rsid w:val="003A5DC4"/>
    <w:rsid w:val="003A686B"/>
    <w:rsid w:val="003A75A9"/>
    <w:rsid w:val="003A7E6D"/>
    <w:rsid w:val="003B0A21"/>
    <w:rsid w:val="003B16F2"/>
    <w:rsid w:val="003B1A31"/>
    <w:rsid w:val="003B1D62"/>
    <w:rsid w:val="003B1E75"/>
    <w:rsid w:val="003B2E0D"/>
    <w:rsid w:val="003B53BD"/>
    <w:rsid w:val="003B74BE"/>
    <w:rsid w:val="003B75ED"/>
    <w:rsid w:val="003B76E7"/>
    <w:rsid w:val="003B7D6D"/>
    <w:rsid w:val="003C147A"/>
    <w:rsid w:val="003C25F9"/>
    <w:rsid w:val="003C2C0D"/>
    <w:rsid w:val="003C2C66"/>
    <w:rsid w:val="003C300B"/>
    <w:rsid w:val="003C3247"/>
    <w:rsid w:val="003C384A"/>
    <w:rsid w:val="003C3B57"/>
    <w:rsid w:val="003C467E"/>
    <w:rsid w:val="003C5DB9"/>
    <w:rsid w:val="003C651E"/>
    <w:rsid w:val="003D1B95"/>
    <w:rsid w:val="003D44EC"/>
    <w:rsid w:val="003D5307"/>
    <w:rsid w:val="003D70B4"/>
    <w:rsid w:val="003D70C8"/>
    <w:rsid w:val="003E0211"/>
    <w:rsid w:val="003E197B"/>
    <w:rsid w:val="003E1BAD"/>
    <w:rsid w:val="003E329B"/>
    <w:rsid w:val="003E4809"/>
    <w:rsid w:val="003E48F1"/>
    <w:rsid w:val="003E5011"/>
    <w:rsid w:val="003E55A4"/>
    <w:rsid w:val="003E5D28"/>
    <w:rsid w:val="003E6142"/>
    <w:rsid w:val="003E7114"/>
    <w:rsid w:val="003F009A"/>
    <w:rsid w:val="003F0C6C"/>
    <w:rsid w:val="003F1A32"/>
    <w:rsid w:val="003F1B72"/>
    <w:rsid w:val="003F22B5"/>
    <w:rsid w:val="003F2CA8"/>
    <w:rsid w:val="003F3427"/>
    <w:rsid w:val="003F38A2"/>
    <w:rsid w:val="003F3A15"/>
    <w:rsid w:val="003F5238"/>
    <w:rsid w:val="003F754F"/>
    <w:rsid w:val="003F782D"/>
    <w:rsid w:val="0040043A"/>
    <w:rsid w:val="004015D5"/>
    <w:rsid w:val="00401AB9"/>
    <w:rsid w:val="0040292D"/>
    <w:rsid w:val="00406935"/>
    <w:rsid w:val="004069E0"/>
    <w:rsid w:val="0040743E"/>
    <w:rsid w:val="00407885"/>
    <w:rsid w:val="004100F3"/>
    <w:rsid w:val="004102AD"/>
    <w:rsid w:val="00410A54"/>
    <w:rsid w:val="0041446C"/>
    <w:rsid w:val="004146DF"/>
    <w:rsid w:val="00414C7D"/>
    <w:rsid w:val="00415BB8"/>
    <w:rsid w:val="00417333"/>
    <w:rsid w:val="004178B0"/>
    <w:rsid w:val="00417AA9"/>
    <w:rsid w:val="00417EBE"/>
    <w:rsid w:val="00421166"/>
    <w:rsid w:val="00421DE4"/>
    <w:rsid w:val="00422729"/>
    <w:rsid w:val="00424509"/>
    <w:rsid w:val="0042583F"/>
    <w:rsid w:val="00425C2B"/>
    <w:rsid w:val="004261DC"/>
    <w:rsid w:val="00427EBA"/>
    <w:rsid w:val="004306AF"/>
    <w:rsid w:val="00430E9E"/>
    <w:rsid w:val="00431B86"/>
    <w:rsid w:val="00431D9C"/>
    <w:rsid w:val="004327E1"/>
    <w:rsid w:val="004335DB"/>
    <w:rsid w:val="004338E4"/>
    <w:rsid w:val="00433F43"/>
    <w:rsid w:val="004346A8"/>
    <w:rsid w:val="00436175"/>
    <w:rsid w:val="0043750B"/>
    <w:rsid w:val="00437842"/>
    <w:rsid w:val="0044085B"/>
    <w:rsid w:val="0044145F"/>
    <w:rsid w:val="00441DAC"/>
    <w:rsid w:val="0044285B"/>
    <w:rsid w:val="004435BE"/>
    <w:rsid w:val="004459EA"/>
    <w:rsid w:val="00451C92"/>
    <w:rsid w:val="00452294"/>
    <w:rsid w:val="00452568"/>
    <w:rsid w:val="004547DD"/>
    <w:rsid w:val="004551B7"/>
    <w:rsid w:val="00455347"/>
    <w:rsid w:val="00455993"/>
    <w:rsid w:val="00455994"/>
    <w:rsid w:val="00456480"/>
    <w:rsid w:val="00456BFF"/>
    <w:rsid w:val="004574BA"/>
    <w:rsid w:val="00457538"/>
    <w:rsid w:val="0045796F"/>
    <w:rsid w:val="004601DE"/>
    <w:rsid w:val="00460B70"/>
    <w:rsid w:val="00461991"/>
    <w:rsid w:val="004620C7"/>
    <w:rsid w:val="00463D8C"/>
    <w:rsid w:val="00463E1E"/>
    <w:rsid w:val="0046565C"/>
    <w:rsid w:val="0046595F"/>
    <w:rsid w:val="00466199"/>
    <w:rsid w:val="004664F8"/>
    <w:rsid w:val="00466AE5"/>
    <w:rsid w:val="00467742"/>
    <w:rsid w:val="00467A9E"/>
    <w:rsid w:val="00472EC8"/>
    <w:rsid w:val="004744DC"/>
    <w:rsid w:val="00474C9A"/>
    <w:rsid w:val="00475145"/>
    <w:rsid w:val="00475624"/>
    <w:rsid w:val="004759B3"/>
    <w:rsid w:val="00475F2F"/>
    <w:rsid w:val="004814F3"/>
    <w:rsid w:val="00481819"/>
    <w:rsid w:val="00481A08"/>
    <w:rsid w:val="0048263F"/>
    <w:rsid w:val="00482D14"/>
    <w:rsid w:val="0048370C"/>
    <w:rsid w:val="00484F7A"/>
    <w:rsid w:val="00485BF8"/>
    <w:rsid w:val="0048667B"/>
    <w:rsid w:val="00487817"/>
    <w:rsid w:val="00487ACF"/>
    <w:rsid w:val="00490510"/>
    <w:rsid w:val="0049079D"/>
    <w:rsid w:val="00494963"/>
    <w:rsid w:val="00494A15"/>
    <w:rsid w:val="00494D37"/>
    <w:rsid w:val="00495038"/>
    <w:rsid w:val="00497425"/>
    <w:rsid w:val="004A02BF"/>
    <w:rsid w:val="004A3025"/>
    <w:rsid w:val="004A4BD2"/>
    <w:rsid w:val="004A7706"/>
    <w:rsid w:val="004B2721"/>
    <w:rsid w:val="004B40AB"/>
    <w:rsid w:val="004B5875"/>
    <w:rsid w:val="004B6F5C"/>
    <w:rsid w:val="004C0DD8"/>
    <w:rsid w:val="004C118A"/>
    <w:rsid w:val="004C2263"/>
    <w:rsid w:val="004C2699"/>
    <w:rsid w:val="004C3A7D"/>
    <w:rsid w:val="004C4381"/>
    <w:rsid w:val="004C54D9"/>
    <w:rsid w:val="004C6BD5"/>
    <w:rsid w:val="004C6E0D"/>
    <w:rsid w:val="004D085E"/>
    <w:rsid w:val="004D1609"/>
    <w:rsid w:val="004D35EA"/>
    <w:rsid w:val="004D3ACE"/>
    <w:rsid w:val="004D3FE7"/>
    <w:rsid w:val="004D5882"/>
    <w:rsid w:val="004D58C0"/>
    <w:rsid w:val="004D61BB"/>
    <w:rsid w:val="004D6530"/>
    <w:rsid w:val="004D6980"/>
    <w:rsid w:val="004E0086"/>
    <w:rsid w:val="004E08E2"/>
    <w:rsid w:val="004E22FA"/>
    <w:rsid w:val="004E2E7E"/>
    <w:rsid w:val="004E60F4"/>
    <w:rsid w:val="004E78B5"/>
    <w:rsid w:val="004F03F3"/>
    <w:rsid w:val="004F04A8"/>
    <w:rsid w:val="004F0FB3"/>
    <w:rsid w:val="004F0FCC"/>
    <w:rsid w:val="004F1DEC"/>
    <w:rsid w:val="004F26F7"/>
    <w:rsid w:val="004F2864"/>
    <w:rsid w:val="004F2873"/>
    <w:rsid w:val="004F5F25"/>
    <w:rsid w:val="004F620D"/>
    <w:rsid w:val="004F6B8D"/>
    <w:rsid w:val="004F7F12"/>
    <w:rsid w:val="00500795"/>
    <w:rsid w:val="00500C6B"/>
    <w:rsid w:val="00500F20"/>
    <w:rsid w:val="00501AA1"/>
    <w:rsid w:val="005021BD"/>
    <w:rsid w:val="00503F05"/>
    <w:rsid w:val="00504037"/>
    <w:rsid w:val="005040D3"/>
    <w:rsid w:val="005042EF"/>
    <w:rsid w:val="00504634"/>
    <w:rsid w:val="005047D7"/>
    <w:rsid w:val="00507073"/>
    <w:rsid w:val="00507966"/>
    <w:rsid w:val="00510D78"/>
    <w:rsid w:val="00510E09"/>
    <w:rsid w:val="0051110F"/>
    <w:rsid w:val="00512EC9"/>
    <w:rsid w:val="00513D22"/>
    <w:rsid w:val="005171B2"/>
    <w:rsid w:val="0052072B"/>
    <w:rsid w:val="0052227A"/>
    <w:rsid w:val="00522AD7"/>
    <w:rsid w:val="005236A3"/>
    <w:rsid w:val="00523901"/>
    <w:rsid w:val="005275CB"/>
    <w:rsid w:val="00527700"/>
    <w:rsid w:val="0053157A"/>
    <w:rsid w:val="00531BE4"/>
    <w:rsid w:val="00532360"/>
    <w:rsid w:val="005327B9"/>
    <w:rsid w:val="00532E3B"/>
    <w:rsid w:val="00533943"/>
    <w:rsid w:val="0053703D"/>
    <w:rsid w:val="005420FD"/>
    <w:rsid w:val="00542301"/>
    <w:rsid w:val="005423F5"/>
    <w:rsid w:val="00542CE9"/>
    <w:rsid w:val="00542FAD"/>
    <w:rsid w:val="005439D3"/>
    <w:rsid w:val="005446C3"/>
    <w:rsid w:val="00544B85"/>
    <w:rsid w:val="00544D97"/>
    <w:rsid w:val="00550184"/>
    <w:rsid w:val="005503BF"/>
    <w:rsid w:val="005516A4"/>
    <w:rsid w:val="005542F9"/>
    <w:rsid w:val="00554A12"/>
    <w:rsid w:val="00554DA2"/>
    <w:rsid w:val="00554E03"/>
    <w:rsid w:val="00556635"/>
    <w:rsid w:val="0055791F"/>
    <w:rsid w:val="00557E77"/>
    <w:rsid w:val="005606E6"/>
    <w:rsid w:val="00560B95"/>
    <w:rsid w:val="00563EBF"/>
    <w:rsid w:val="00565168"/>
    <w:rsid w:val="00565C4D"/>
    <w:rsid w:val="00565EDC"/>
    <w:rsid w:val="005664B7"/>
    <w:rsid w:val="00566E04"/>
    <w:rsid w:val="00567355"/>
    <w:rsid w:val="00570551"/>
    <w:rsid w:val="005714FA"/>
    <w:rsid w:val="00573E71"/>
    <w:rsid w:val="005768D8"/>
    <w:rsid w:val="00576965"/>
    <w:rsid w:val="005808C1"/>
    <w:rsid w:val="00582406"/>
    <w:rsid w:val="00582B69"/>
    <w:rsid w:val="00584ECE"/>
    <w:rsid w:val="00585BB9"/>
    <w:rsid w:val="005900F3"/>
    <w:rsid w:val="005916FB"/>
    <w:rsid w:val="00593334"/>
    <w:rsid w:val="0059378B"/>
    <w:rsid w:val="00593EF8"/>
    <w:rsid w:val="00595CF8"/>
    <w:rsid w:val="005A09FD"/>
    <w:rsid w:val="005A16A6"/>
    <w:rsid w:val="005A2054"/>
    <w:rsid w:val="005A2CF4"/>
    <w:rsid w:val="005A46E2"/>
    <w:rsid w:val="005A4960"/>
    <w:rsid w:val="005A54FF"/>
    <w:rsid w:val="005A5884"/>
    <w:rsid w:val="005B0680"/>
    <w:rsid w:val="005B2156"/>
    <w:rsid w:val="005B2F1B"/>
    <w:rsid w:val="005B3822"/>
    <w:rsid w:val="005B3ABD"/>
    <w:rsid w:val="005B4D8D"/>
    <w:rsid w:val="005B5DA0"/>
    <w:rsid w:val="005B6B22"/>
    <w:rsid w:val="005C03C9"/>
    <w:rsid w:val="005C0D89"/>
    <w:rsid w:val="005C0DAF"/>
    <w:rsid w:val="005C1E38"/>
    <w:rsid w:val="005C3AFE"/>
    <w:rsid w:val="005C3EF5"/>
    <w:rsid w:val="005C42FD"/>
    <w:rsid w:val="005C638F"/>
    <w:rsid w:val="005D21B8"/>
    <w:rsid w:val="005D2351"/>
    <w:rsid w:val="005D3BC3"/>
    <w:rsid w:val="005D5444"/>
    <w:rsid w:val="005D54F3"/>
    <w:rsid w:val="005D617F"/>
    <w:rsid w:val="005D7D28"/>
    <w:rsid w:val="005E4088"/>
    <w:rsid w:val="005E5527"/>
    <w:rsid w:val="005E69D4"/>
    <w:rsid w:val="005E6D5E"/>
    <w:rsid w:val="005F0414"/>
    <w:rsid w:val="005F277D"/>
    <w:rsid w:val="005F2FD2"/>
    <w:rsid w:val="005F3BFD"/>
    <w:rsid w:val="005F4F22"/>
    <w:rsid w:val="005F4F76"/>
    <w:rsid w:val="005F5532"/>
    <w:rsid w:val="00600F27"/>
    <w:rsid w:val="00601B3A"/>
    <w:rsid w:val="00602276"/>
    <w:rsid w:val="006036E1"/>
    <w:rsid w:val="006039DD"/>
    <w:rsid w:val="00603CE8"/>
    <w:rsid w:val="00604B4C"/>
    <w:rsid w:val="00605ECF"/>
    <w:rsid w:val="00607178"/>
    <w:rsid w:val="00610636"/>
    <w:rsid w:val="00611C15"/>
    <w:rsid w:val="00612169"/>
    <w:rsid w:val="006125E6"/>
    <w:rsid w:val="00612B53"/>
    <w:rsid w:val="0061394B"/>
    <w:rsid w:val="00613983"/>
    <w:rsid w:val="006147C5"/>
    <w:rsid w:val="00614BFC"/>
    <w:rsid w:val="006154C1"/>
    <w:rsid w:val="00616561"/>
    <w:rsid w:val="00616D97"/>
    <w:rsid w:val="00620F85"/>
    <w:rsid w:val="00622CE8"/>
    <w:rsid w:val="00623492"/>
    <w:rsid w:val="00623C49"/>
    <w:rsid w:val="00623EFF"/>
    <w:rsid w:val="006242C0"/>
    <w:rsid w:val="00624360"/>
    <w:rsid w:val="00625186"/>
    <w:rsid w:val="006251DC"/>
    <w:rsid w:val="00626042"/>
    <w:rsid w:val="00626E2E"/>
    <w:rsid w:val="006271CA"/>
    <w:rsid w:val="006278FB"/>
    <w:rsid w:val="006310A2"/>
    <w:rsid w:val="006311D5"/>
    <w:rsid w:val="00632211"/>
    <w:rsid w:val="00632F36"/>
    <w:rsid w:val="006364F7"/>
    <w:rsid w:val="00636876"/>
    <w:rsid w:val="0063799B"/>
    <w:rsid w:val="00637E93"/>
    <w:rsid w:val="0064002D"/>
    <w:rsid w:val="00640934"/>
    <w:rsid w:val="00641C4B"/>
    <w:rsid w:val="00641ED0"/>
    <w:rsid w:val="0064216D"/>
    <w:rsid w:val="00642F60"/>
    <w:rsid w:val="006451D0"/>
    <w:rsid w:val="00646E8E"/>
    <w:rsid w:val="006473C2"/>
    <w:rsid w:val="00650735"/>
    <w:rsid w:val="00650F8A"/>
    <w:rsid w:val="006513C0"/>
    <w:rsid w:val="006544FC"/>
    <w:rsid w:val="0065529A"/>
    <w:rsid w:val="00656FB2"/>
    <w:rsid w:val="0065751D"/>
    <w:rsid w:val="006577CC"/>
    <w:rsid w:val="0066034F"/>
    <w:rsid w:val="0066072A"/>
    <w:rsid w:val="006614CA"/>
    <w:rsid w:val="006624F8"/>
    <w:rsid w:val="00663073"/>
    <w:rsid w:val="00663F50"/>
    <w:rsid w:val="00664075"/>
    <w:rsid w:val="0066431D"/>
    <w:rsid w:val="00664E2E"/>
    <w:rsid w:val="00665B44"/>
    <w:rsid w:val="00665CB1"/>
    <w:rsid w:val="0066637F"/>
    <w:rsid w:val="00666B1C"/>
    <w:rsid w:val="006678F0"/>
    <w:rsid w:val="00670A73"/>
    <w:rsid w:val="00672F1B"/>
    <w:rsid w:val="006730D3"/>
    <w:rsid w:val="00673FD1"/>
    <w:rsid w:val="0067478C"/>
    <w:rsid w:val="00674AC2"/>
    <w:rsid w:val="006757AD"/>
    <w:rsid w:val="006769CB"/>
    <w:rsid w:val="00677476"/>
    <w:rsid w:val="00677CF9"/>
    <w:rsid w:val="00680FD7"/>
    <w:rsid w:val="00682CA9"/>
    <w:rsid w:val="006838F2"/>
    <w:rsid w:val="00683C21"/>
    <w:rsid w:val="00684D64"/>
    <w:rsid w:val="00685CEE"/>
    <w:rsid w:val="00685FEE"/>
    <w:rsid w:val="00691348"/>
    <w:rsid w:val="00691F19"/>
    <w:rsid w:val="006940BA"/>
    <w:rsid w:val="006949B4"/>
    <w:rsid w:val="00694DFC"/>
    <w:rsid w:val="00695D2E"/>
    <w:rsid w:val="00696D7F"/>
    <w:rsid w:val="006A0EE1"/>
    <w:rsid w:val="006A2402"/>
    <w:rsid w:val="006A384C"/>
    <w:rsid w:val="006A4669"/>
    <w:rsid w:val="006A4969"/>
    <w:rsid w:val="006A531C"/>
    <w:rsid w:val="006A6674"/>
    <w:rsid w:val="006A69CB"/>
    <w:rsid w:val="006A741E"/>
    <w:rsid w:val="006B0408"/>
    <w:rsid w:val="006B066B"/>
    <w:rsid w:val="006B286A"/>
    <w:rsid w:val="006B36BE"/>
    <w:rsid w:val="006B45FE"/>
    <w:rsid w:val="006B4CED"/>
    <w:rsid w:val="006B511E"/>
    <w:rsid w:val="006B5BAA"/>
    <w:rsid w:val="006B5BED"/>
    <w:rsid w:val="006B6971"/>
    <w:rsid w:val="006B6A6F"/>
    <w:rsid w:val="006B772C"/>
    <w:rsid w:val="006B7B80"/>
    <w:rsid w:val="006C205C"/>
    <w:rsid w:val="006C287F"/>
    <w:rsid w:val="006C2922"/>
    <w:rsid w:val="006C4819"/>
    <w:rsid w:val="006C4CB3"/>
    <w:rsid w:val="006C4E4E"/>
    <w:rsid w:val="006C4FE7"/>
    <w:rsid w:val="006C5FC0"/>
    <w:rsid w:val="006C6960"/>
    <w:rsid w:val="006C6F24"/>
    <w:rsid w:val="006C71B2"/>
    <w:rsid w:val="006C756E"/>
    <w:rsid w:val="006D08D8"/>
    <w:rsid w:val="006D1122"/>
    <w:rsid w:val="006D1319"/>
    <w:rsid w:val="006D147C"/>
    <w:rsid w:val="006D1646"/>
    <w:rsid w:val="006D2896"/>
    <w:rsid w:val="006D35DB"/>
    <w:rsid w:val="006D3727"/>
    <w:rsid w:val="006D51BE"/>
    <w:rsid w:val="006D5475"/>
    <w:rsid w:val="006E0C0E"/>
    <w:rsid w:val="006E0FAB"/>
    <w:rsid w:val="006E1136"/>
    <w:rsid w:val="006E313A"/>
    <w:rsid w:val="006E339C"/>
    <w:rsid w:val="006E4F62"/>
    <w:rsid w:val="006E50A4"/>
    <w:rsid w:val="006E5263"/>
    <w:rsid w:val="006E6D63"/>
    <w:rsid w:val="006F04BD"/>
    <w:rsid w:val="006F1DED"/>
    <w:rsid w:val="006F2F09"/>
    <w:rsid w:val="006F3133"/>
    <w:rsid w:val="006F4220"/>
    <w:rsid w:val="006F4E6F"/>
    <w:rsid w:val="006F58D7"/>
    <w:rsid w:val="006F7104"/>
    <w:rsid w:val="00700531"/>
    <w:rsid w:val="00701020"/>
    <w:rsid w:val="007011CA"/>
    <w:rsid w:val="00701265"/>
    <w:rsid w:val="007020BF"/>
    <w:rsid w:val="0070336B"/>
    <w:rsid w:val="00703CB5"/>
    <w:rsid w:val="00703CE8"/>
    <w:rsid w:val="007041D5"/>
    <w:rsid w:val="00704C1B"/>
    <w:rsid w:val="00704C1C"/>
    <w:rsid w:val="00705169"/>
    <w:rsid w:val="007059EA"/>
    <w:rsid w:val="0070638A"/>
    <w:rsid w:val="00707EB2"/>
    <w:rsid w:val="007113ED"/>
    <w:rsid w:val="00712433"/>
    <w:rsid w:val="00712C6C"/>
    <w:rsid w:val="00715639"/>
    <w:rsid w:val="00717478"/>
    <w:rsid w:val="007174B3"/>
    <w:rsid w:val="00721DE7"/>
    <w:rsid w:val="00722328"/>
    <w:rsid w:val="00723488"/>
    <w:rsid w:val="0072483E"/>
    <w:rsid w:val="007248D5"/>
    <w:rsid w:val="00724E16"/>
    <w:rsid w:val="007257E3"/>
    <w:rsid w:val="00727F09"/>
    <w:rsid w:val="00732488"/>
    <w:rsid w:val="00735298"/>
    <w:rsid w:val="0073663C"/>
    <w:rsid w:val="00737370"/>
    <w:rsid w:val="00737F14"/>
    <w:rsid w:val="0074073C"/>
    <w:rsid w:val="00744138"/>
    <w:rsid w:val="0074491D"/>
    <w:rsid w:val="00745894"/>
    <w:rsid w:val="007475B7"/>
    <w:rsid w:val="00747643"/>
    <w:rsid w:val="00751956"/>
    <w:rsid w:val="00751B9D"/>
    <w:rsid w:val="00751FAC"/>
    <w:rsid w:val="00753CBF"/>
    <w:rsid w:val="00754C35"/>
    <w:rsid w:val="00755833"/>
    <w:rsid w:val="0075649A"/>
    <w:rsid w:val="00756864"/>
    <w:rsid w:val="00760D0A"/>
    <w:rsid w:val="007619C4"/>
    <w:rsid w:val="00762184"/>
    <w:rsid w:val="0076245C"/>
    <w:rsid w:val="00762550"/>
    <w:rsid w:val="007640F5"/>
    <w:rsid w:val="00764D97"/>
    <w:rsid w:val="007661B9"/>
    <w:rsid w:val="007663EC"/>
    <w:rsid w:val="00766D74"/>
    <w:rsid w:val="00767E43"/>
    <w:rsid w:val="007706BC"/>
    <w:rsid w:val="00772567"/>
    <w:rsid w:val="00772B01"/>
    <w:rsid w:val="00772DF7"/>
    <w:rsid w:val="00773266"/>
    <w:rsid w:val="0077459F"/>
    <w:rsid w:val="00774F77"/>
    <w:rsid w:val="00775B6C"/>
    <w:rsid w:val="00777EEA"/>
    <w:rsid w:val="00781783"/>
    <w:rsid w:val="007817E6"/>
    <w:rsid w:val="00781974"/>
    <w:rsid w:val="00782A2E"/>
    <w:rsid w:val="0078301F"/>
    <w:rsid w:val="007837DE"/>
    <w:rsid w:val="00783FF2"/>
    <w:rsid w:val="007857E0"/>
    <w:rsid w:val="0078646A"/>
    <w:rsid w:val="00787367"/>
    <w:rsid w:val="00787561"/>
    <w:rsid w:val="00787BEB"/>
    <w:rsid w:val="00790876"/>
    <w:rsid w:val="007909A5"/>
    <w:rsid w:val="00790C25"/>
    <w:rsid w:val="007928F7"/>
    <w:rsid w:val="00792D28"/>
    <w:rsid w:val="00793785"/>
    <w:rsid w:val="00794DC7"/>
    <w:rsid w:val="0079508C"/>
    <w:rsid w:val="007A20D0"/>
    <w:rsid w:val="007A3A0D"/>
    <w:rsid w:val="007A608C"/>
    <w:rsid w:val="007A6FCB"/>
    <w:rsid w:val="007B1032"/>
    <w:rsid w:val="007B178D"/>
    <w:rsid w:val="007B37C0"/>
    <w:rsid w:val="007B4D4D"/>
    <w:rsid w:val="007B647C"/>
    <w:rsid w:val="007B6990"/>
    <w:rsid w:val="007B71B3"/>
    <w:rsid w:val="007B724E"/>
    <w:rsid w:val="007C0D10"/>
    <w:rsid w:val="007C22E7"/>
    <w:rsid w:val="007C245C"/>
    <w:rsid w:val="007C42C1"/>
    <w:rsid w:val="007C5053"/>
    <w:rsid w:val="007C6961"/>
    <w:rsid w:val="007C6D10"/>
    <w:rsid w:val="007D1670"/>
    <w:rsid w:val="007D1CAA"/>
    <w:rsid w:val="007D4BFF"/>
    <w:rsid w:val="007D590A"/>
    <w:rsid w:val="007D59C9"/>
    <w:rsid w:val="007D59F2"/>
    <w:rsid w:val="007D6B92"/>
    <w:rsid w:val="007D6C11"/>
    <w:rsid w:val="007D7030"/>
    <w:rsid w:val="007E0CF1"/>
    <w:rsid w:val="007E16E5"/>
    <w:rsid w:val="007E3CEC"/>
    <w:rsid w:val="007E41EC"/>
    <w:rsid w:val="007E4D1A"/>
    <w:rsid w:val="007E5BB1"/>
    <w:rsid w:val="007E5F61"/>
    <w:rsid w:val="007F0D6C"/>
    <w:rsid w:val="007F1526"/>
    <w:rsid w:val="007F17D1"/>
    <w:rsid w:val="007F1988"/>
    <w:rsid w:val="007F1A74"/>
    <w:rsid w:val="007F2921"/>
    <w:rsid w:val="007F2AD9"/>
    <w:rsid w:val="007F360E"/>
    <w:rsid w:val="007F400F"/>
    <w:rsid w:val="007F5FFA"/>
    <w:rsid w:val="007F62CF"/>
    <w:rsid w:val="007F7562"/>
    <w:rsid w:val="00801064"/>
    <w:rsid w:val="008014D2"/>
    <w:rsid w:val="00801DBE"/>
    <w:rsid w:val="00803778"/>
    <w:rsid w:val="008053D4"/>
    <w:rsid w:val="008053DE"/>
    <w:rsid w:val="00805BCE"/>
    <w:rsid w:val="0080665B"/>
    <w:rsid w:val="00806C92"/>
    <w:rsid w:val="008078A9"/>
    <w:rsid w:val="0081135E"/>
    <w:rsid w:val="0081324A"/>
    <w:rsid w:val="008134B5"/>
    <w:rsid w:val="008144A0"/>
    <w:rsid w:val="008145A3"/>
    <w:rsid w:val="008145DD"/>
    <w:rsid w:val="00815342"/>
    <w:rsid w:val="008177C6"/>
    <w:rsid w:val="00817B01"/>
    <w:rsid w:val="00817CD0"/>
    <w:rsid w:val="00820259"/>
    <w:rsid w:val="00821143"/>
    <w:rsid w:val="008223F4"/>
    <w:rsid w:val="00823595"/>
    <w:rsid w:val="0082411F"/>
    <w:rsid w:val="00824C66"/>
    <w:rsid w:val="008263F2"/>
    <w:rsid w:val="00827DDD"/>
    <w:rsid w:val="00830A76"/>
    <w:rsid w:val="00831C65"/>
    <w:rsid w:val="00833D9C"/>
    <w:rsid w:val="00833F3F"/>
    <w:rsid w:val="008343EF"/>
    <w:rsid w:val="008346EA"/>
    <w:rsid w:val="00834C64"/>
    <w:rsid w:val="00834DDC"/>
    <w:rsid w:val="00835C6A"/>
    <w:rsid w:val="008403CF"/>
    <w:rsid w:val="00840F2D"/>
    <w:rsid w:val="0084165B"/>
    <w:rsid w:val="00843AE9"/>
    <w:rsid w:val="0084471E"/>
    <w:rsid w:val="0084505B"/>
    <w:rsid w:val="008468CD"/>
    <w:rsid w:val="008473E4"/>
    <w:rsid w:val="0084743B"/>
    <w:rsid w:val="008504FF"/>
    <w:rsid w:val="0085161F"/>
    <w:rsid w:val="008516ED"/>
    <w:rsid w:val="00851EEA"/>
    <w:rsid w:val="00852695"/>
    <w:rsid w:val="00852CBB"/>
    <w:rsid w:val="00852D2C"/>
    <w:rsid w:val="00853F2C"/>
    <w:rsid w:val="00854EF1"/>
    <w:rsid w:val="00856D1A"/>
    <w:rsid w:val="00860664"/>
    <w:rsid w:val="00860FB6"/>
    <w:rsid w:val="008625C9"/>
    <w:rsid w:val="008625E3"/>
    <w:rsid w:val="008645BE"/>
    <w:rsid w:val="00864720"/>
    <w:rsid w:val="00864874"/>
    <w:rsid w:val="0086499C"/>
    <w:rsid w:val="00864D16"/>
    <w:rsid w:val="008675C2"/>
    <w:rsid w:val="00867D73"/>
    <w:rsid w:val="008704DD"/>
    <w:rsid w:val="00870A00"/>
    <w:rsid w:val="00870B2E"/>
    <w:rsid w:val="008717E0"/>
    <w:rsid w:val="008719A5"/>
    <w:rsid w:val="008736BC"/>
    <w:rsid w:val="00873815"/>
    <w:rsid w:val="008740BC"/>
    <w:rsid w:val="008740F2"/>
    <w:rsid w:val="008754D1"/>
    <w:rsid w:val="0087599D"/>
    <w:rsid w:val="0087700C"/>
    <w:rsid w:val="008802B7"/>
    <w:rsid w:val="00880AE5"/>
    <w:rsid w:val="00880E76"/>
    <w:rsid w:val="00882DA0"/>
    <w:rsid w:val="0088478D"/>
    <w:rsid w:val="00884B60"/>
    <w:rsid w:val="008857B7"/>
    <w:rsid w:val="00885F47"/>
    <w:rsid w:val="00887C4D"/>
    <w:rsid w:val="00890263"/>
    <w:rsid w:val="008926CB"/>
    <w:rsid w:val="00892FB3"/>
    <w:rsid w:val="0089397F"/>
    <w:rsid w:val="0089444B"/>
    <w:rsid w:val="0089467C"/>
    <w:rsid w:val="00894DB9"/>
    <w:rsid w:val="00895C7D"/>
    <w:rsid w:val="00896175"/>
    <w:rsid w:val="00896E0F"/>
    <w:rsid w:val="0089760C"/>
    <w:rsid w:val="008A0023"/>
    <w:rsid w:val="008A0940"/>
    <w:rsid w:val="008A1034"/>
    <w:rsid w:val="008A16EF"/>
    <w:rsid w:val="008A1812"/>
    <w:rsid w:val="008A18DB"/>
    <w:rsid w:val="008A4B37"/>
    <w:rsid w:val="008A53FC"/>
    <w:rsid w:val="008A64CA"/>
    <w:rsid w:val="008A67A7"/>
    <w:rsid w:val="008A6B90"/>
    <w:rsid w:val="008A7136"/>
    <w:rsid w:val="008A78BA"/>
    <w:rsid w:val="008A7EC1"/>
    <w:rsid w:val="008B08B3"/>
    <w:rsid w:val="008B10A3"/>
    <w:rsid w:val="008B4187"/>
    <w:rsid w:val="008B6B27"/>
    <w:rsid w:val="008C09CC"/>
    <w:rsid w:val="008C2659"/>
    <w:rsid w:val="008C2844"/>
    <w:rsid w:val="008C29E4"/>
    <w:rsid w:val="008C4EDA"/>
    <w:rsid w:val="008C621A"/>
    <w:rsid w:val="008C6D20"/>
    <w:rsid w:val="008C721F"/>
    <w:rsid w:val="008D009C"/>
    <w:rsid w:val="008D118E"/>
    <w:rsid w:val="008D2A7D"/>
    <w:rsid w:val="008D334D"/>
    <w:rsid w:val="008D53CB"/>
    <w:rsid w:val="008D5739"/>
    <w:rsid w:val="008D5D50"/>
    <w:rsid w:val="008D650B"/>
    <w:rsid w:val="008D6699"/>
    <w:rsid w:val="008D6CEE"/>
    <w:rsid w:val="008D7AB6"/>
    <w:rsid w:val="008E0AAD"/>
    <w:rsid w:val="008E1714"/>
    <w:rsid w:val="008E1A05"/>
    <w:rsid w:val="008E3B77"/>
    <w:rsid w:val="008E3D82"/>
    <w:rsid w:val="008E4978"/>
    <w:rsid w:val="008E4B5F"/>
    <w:rsid w:val="008E6956"/>
    <w:rsid w:val="008E7E66"/>
    <w:rsid w:val="008F12B0"/>
    <w:rsid w:val="008F259E"/>
    <w:rsid w:val="008F2B26"/>
    <w:rsid w:val="008F2EE1"/>
    <w:rsid w:val="008F7153"/>
    <w:rsid w:val="0090040F"/>
    <w:rsid w:val="00900C0C"/>
    <w:rsid w:val="00902563"/>
    <w:rsid w:val="00902C47"/>
    <w:rsid w:val="00903D80"/>
    <w:rsid w:val="009056C1"/>
    <w:rsid w:val="00907126"/>
    <w:rsid w:val="0091073A"/>
    <w:rsid w:val="00910879"/>
    <w:rsid w:val="00912521"/>
    <w:rsid w:val="00912CBE"/>
    <w:rsid w:val="00912CDE"/>
    <w:rsid w:val="009131D1"/>
    <w:rsid w:val="00915BBC"/>
    <w:rsid w:val="00915D62"/>
    <w:rsid w:val="00915D9C"/>
    <w:rsid w:val="009175A1"/>
    <w:rsid w:val="00920056"/>
    <w:rsid w:val="0092137D"/>
    <w:rsid w:val="00921699"/>
    <w:rsid w:val="009232A6"/>
    <w:rsid w:val="00924D96"/>
    <w:rsid w:val="0092562A"/>
    <w:rsid w:val="00926CE8"/>
    <w:rsid w:val="0093292E"/>
    <w:rsid w:val="009337AC"/>
    <w:rsid w:val="0094049E"/>
    <w:rsid w:val="00940A90"/>
    <w:rsid w:val="00940CCC"/>
    <w:rsid w:val="00942180"/>
    <w:rsid w:val="0094286D"/>
    <w:rsid w:val="00942D92"/>
    <w:rsid w:val="009435EC"/>
    <w:rsid w:val="009436A4"/>
    <w:rsid w:val="00943D1A"/>
    <w:rsid w:val="009445B6"/>
    <w:rsid w:val="009446B4"/>
    <w:rsid w:val="00944916"/>
    <w:rsid w:val="00945CD2"/>
    <w:rsid w:val="0094658C"/>
    <w:rsid w:val="009507FC"/>
    <w:rsid w:val="00952061"/>
    <w:rsid w:val="0095276B"/>
    <w:rsid w:val="009528D1"/>
    <w:rsid w:val="00952E11"/>
    <w:rsid w:val="00953333"/>
    <w:rsid w:val="009538FC"/>
    <w:rsid w:val="00953E32"/>
    <w:rsid w:val="00960FE1"/>
    <w:rsid w:val="009619C3"/>
    <w:rsid w:val="009639A9"/>
    <w:rsid w:val="00963CDC"/>
    <w:rsid w:val="00964840"/>
    <w:rsid w:val="00964BBF"/>
    <w:rsid w:val="00966190"/>
    <w:rsid w:val="00966C30"/>
    <w:rsid w:val="009677A6"/>
    <w:rsid w:val="00967DF2"/>
    <w:rsid w:val="00970331"/>
    <w:rsid w:val="00971126"/>
    <w:rsid w:val="00971624"/>
    <w:rsid w:val="00971B6B"/>
    <w:rsid w:val="00971CCF"/>
    <w:rsid w:val="0097248E"/>
    <w:rsid w:val="00973EB7"/>
    <w:rsid w:val="00974443"/>
    <w:rsid w:val="0097651A"/>
    <w:rsid w:val="009773C9"/>
    <w:rsid w:val="00977AB7"/>
    <w:rsid w:val="00980559"/>
    <w:rsid w:val="0098168B"/>
    <w:rsid w:val="0098228C"/>
    <w:rsid w:val="009832DC"/>
    <w:rsid w:val="009840C0"/>
    <w:rsid w:val="00984322"/>
    <w:rsid w:val="009848DE"/>
    <w:rsid w:val="00984D15"/>
    <w:rsid w:val="009857A3"/>
    <w:rsid w:val="00985F8F"/>
    <w:rsid w:val="00990EE2"/>
    <w:rsid w:val="009924EA"/>
    <w:rsid w:val="00993A07"/>
    <w:rsid w:val="00993EF6"/>
    <w:rsid w:val="0099409A"/>
    <w:rsid w:val="0099454E"/>
    <w:rsid w:val="009947E6"/>
    <w:rsid w:val="00994D42"/>
    <w:rsid w:val="009960EC"/>
    <w:rsid w:val="009A2C7E"/>
    <w:rsid w:val="009A31F2"/>
    <w:rsid w:val="009A3C98"/>
    <w:rsid w:val="009A4954"/>
    <w:rsid w:val="009A5206"/>
    <w:rsid w:val="009A5A0E"/>
    <w:rsid w:val="009A7701"/>
    <w:rsid w:val="009A78D4"/>
    <w:rsid w:val="009A7E34"/>
    <w:rsid w:val="009B0A99"/>
    <w:rsid w:val="009B0FBD"/>
    <w:rsid w:val="009B1397"/>
    <w:rsid w:val="009B3540"/>
    <w:rsid w:val="009B3B6E"/>
    <w:rsid w:val="009B4D9A"/>
    <w:rsid w:val="009B4FC1"/>
    <w:rsid w:val="009B5642"/>
    <w:rsid w:val="009B637D"/>
    <w:rsid w:val="009B6BDB"/>
    <w:rsid w:val="009B6EFE"/>
    <w:rsid w:val="009C016A"/>
    <w:rsid w:val="009C058E"/>
    <w:rsid w:val="009C27D3"/>
    <w:rsid w:val="009C33D1"/>
    <w:rsid w:val="009C76BC"/>
    <w:rsid w:val="009C7D83"/>
    <w:rsid w:val="009D01DD"/>
    <w:rsid w:val="009D11B3"/>
    <w:rsid w:val="009D1583"/>
    <w:rsid w:val="009D185E"/>
    <w:rsid w:val="009D1D76"/>
    <w:rsid w:val="009D246B"/>
    <w:rsid w:val="009D4706"/>
    <w:rsid w:val="009D57AA"/>
    <w:rsid w:val="009D6452"/>
    <w:rsid w:val="009D77AF"/>
    <w:rsid w:val="009D7CC0"/>
    <w:rsid w:val="009E0460"/>
    <w:rsid w:val="009E1A8E"/>
    <w:rsid w:val="009E218A"/>
    <w:rsid w:val="009E2388"/>
    <w:rsid w:val="009E2EA2"/>
    <w:rsid w:val="009E51E9"/>
    <w:rsid w:val="009E6F06"/>
    <w:rsid w:val="009E7348"/>
    <w:rsid w:val="009F1014"/>
    <w:rsid w:val="009F28C7"/>
    <w:rsid w:val="009F347C"/>
    <w:rsid w:val="009F7F58"/>
    <w:rsid w:val="00A00439"/>
    <w:rsid w:val="00A037A7"/>
    <w:rsid w:val="00A037E2"/>
    <w:rsid w:val="00A03E0B"/>
    <w:rsid w:val="00A05948"/>
    <w:rsid w:val="00A05B0B"/>
    <w:rsid w:val="00A06D54"/>
    <w:rsid w:val="00A10E97"/>
    <w:rsid w:val="00A13BA1"/>
    <w:rsid w:val="00A158EC"/>
    <w:rsid w:val="00A16290"/>
    <w:rsid w:val="00A17BEE"/>
    <w:rsid w:val="00A17F9F"/>
    <w:rsid w:val="00A20D7A"/>
    <w:rsid w:val="00A215CB"/>
    <w:rsid w:val="00A23A5B"/>
    <w:rsid w:val="00A23DC9"/>
    <w:rsid w:val="00A2524F"/>
    <w:rsid w:val="00A2568B"/>
    <w:rsid w:val="00A272A7"/>
    <w:rsid w:val="00A27BD9"/>
    <w:rsid w:val="00A301AC"/>
    <w:rsid w:val="00A30C5B"/>
    <w:rsid w:val="00A30F0F"/>
    <w:rsid w:val="00A32C09"/>
    <w:rsid w:val="00A33520"/>
    <w:rsid w:val="00A35D0A"/>
    <w:rsid w:val="00A3606E"/>
    <w:rsid w:val="00A41E61"/>
    <w:rsid w:val="00A41F3C"/>
    <w:rsid w:val="00A42B29"/>
    <w:rsid w:val="00A43F82"/>
    <w:rsid w:val="00A44199"/>
    <w:rsid w:val="00A451A2"/>
    <w:rsid w:val="00A454A6"/>
    <w:rsid w:val="00A45BF5"/>
    <w:rsid w:val="00A4611A"/>
    <w:rsid w:val="00A46F6D"/>
    <w:rsid w:val="00A46FFA"/>
    <w:rsid w:val="00A5024D"/>
    <w:rsid w:val="00A51354"/>
    <w:rsid w:val="00A51A13"/>
    <w:rsid w:val="00A51E51"/>
    <w:rsid w:val="00A547B3"/>
    <w:rsid w:val="00A55D0D"/>
    <w:rsid w:val="00A56619"/>
    <w:rsid w:val="00A613D7"/>
    <w:rsid w:val="00A61A2B"/>
    <w:rsid w:val="00A61EC9"/>
    <w:rsid w:val="00A62989"/>
    <w:rsid w:val="00A63094"/>
    <w:rsid w:val="00A648A0"/>
    <w:rsid w:val="00A64A23"/>
    <w:rsid w:val="00A65B67"/>
    <w:rsid w:val="00A677D1"/>
    <w:rsid w:val="00A67A2C"/>
    <w:rsid w:val="00A67BDE"/>
    <w:rsid w:val="00A70AE6"/>
    <w:rsid w:val="00A71D1D"/>
    <w:rsid w:val="00A733B6"/>
    <w:rsid w:val="00A73B63"/>
    <w:rsid w:val="00A73F7E"/>
    <w:rsid w:val="00A747DE"/>
    <w:rsid w:val="00A74E90"/>
    <w:rsid w:val="00A74FE0"/>
    <w:rsid w:val="00A76207"/>
    <w:rsid w:val="00A76776"/>
    <w:rsid w:val="00A769E9"/>
    <w:rsid w:val="00A7715C"/>
    <w:rsid w:val="00A778CE"/>
    <w:rsid w:val="00A82495"/>
    <w:rsid w:val="00A82DC0"/>
    <w:rsid w:val="00A84279"/>
    <w:rsid w:val="00A867FF"/>
    <w:rsid w:val="00A86EAD"/>
    <w:rsid w:val="00A879ED"/>
    <w:rsid w:val="00A91763"/>
    <w:rsid w:val="00A93E8D"/>
    <w:rsid w:val="00A94064"/>
    <w:rsid w:val="00A9594B"/>
    <w:rsid w:val="00A97EF3"/>
    <w:rsid w:val="00AA318A"/>
    <w:rsid w:val="00AA4835"/>
    <w:rsid w:val="00AA50EC"/>
    <w:rsid w:val="00AA5631"/>
    <w:rsid w:val="00AA5E90"/>
    <w:rsid w:val="00AA731D"/>
    <w:rsid w:val="00AB1536"/>
    <w:rsid w:val="00AB2D73"/>
    <w:rsid w:val="00AB36A1"/>
    <w:rsid w:val="00AB551D"/>
    <w:rsid w:val="00AB6643"/>
    <w:rsid w:val="00AB7B11"/>
    <w:rsid w:val="00AC001C"/>
    <w:rsid w:val="00AC1D8C"/>
    <w:rsid w:val="00AC277F"/>
    <w:rsid w:val="00AC2C00"/>
    <w:rsid w:val="00AC36F2"/>
    <w:rsid w:val="00AC5476"/>
    <w:rsid w:val="00AC6A9B"/>
    <w:rsid w:val="00AC6C2C"/>
    <w:rsid w:val="00AC7F8F"/>
    <w:rsid w:val="00AD05F9"/>
    <w:rsid w:val="00AD0C45"/>
    <w:rsid w:val="00AD1B5F"/>
    <w:rsid w:val="00AD28F7"/>
    <w:rsid w:val="00AD2CD6"/>
    <w:rsid w:val="00AD2D43"/>
    <w:rsid w:val="00AD3168"/>
    <w:rsid w:val="00AD39EE"/>
    <w:rsid w:val="00AD4ACB"/>
    <w:rsid w:val="00AD519C"/>
    <w:rsid w:val="00AD5316"/>
    <w:rsid w:val="00AD57A8"/>
    <w:rsid w:val="00AD6262"/>
    <w:rsid w:val="00AE1158"/>
    <w:rsid w:val="00AE11FA"/>
    <w:rsid w:val="00AE1838"/>
    <w:rsid w:val="00AE4ABE"/>
    <w:rsid w:val="00AE4D23"/>
    <w:rsid w:val="00AE55C1"/>
    <w:rsid w:val="00AE5749"/>
    <w:rsid w:val="00AE6FD4"/>
    <w:rsid w:val="00AE752E"/>
    <w:rsid w:val="00AE77FA"/>
    <w:rsid w:val="00AF1E3A"/>
    <w:rsid w:val="00AF1F43"/>
    <w:rsid w:val="00AF276B"/>
    <w:rsid w:val="00AF28CA"/>
    <w:rsid w:val="00AF538B"/>
    <w:rsid w:val="00AF54F9"/>
    <w:rsid w:val="00AF5B82"/>
    <w:rsid w:val="00AF5F7A"/>
    <w:rsid w:val="00AF717E"/>
    <w:rsid w:val="00AF7987"/>
    <w:rsid w:val="00B01604"/>
    <w:rsid w:val="00B01C5F"/>
    <w:rsid w:val="00B03B44"/>
    <w:rsid w:val="00B054BE"/>
    <w:rsid w:val="00B05B45"/>
    <w:rsid w:val="00B11858"/>
    <w:rsid w:val="00B11919"/>
    <w:rsid w:val="00B138BB"/>
    <w:rsid w:val="00B14754"/>
    <w:rsid w:val="00B149D2"/>
    <w:rsid w:val="00B14A03"/>
    <w:rsid w:val="00B15535"/>
    <w:rsid w:val="00B15ED1"/>
    <w:rsid w:val="00B16555"/>
    <w:rsid w:val="00B16D88"/>
    <w:rsid w:val="00B16E6E"/>
    <w:rsid w:val="00B202A1"/>
    <w:rsid w:val="00B2039C"/>
    <w:rsid w:val="00B213F2"/>
    <w:rsid w:val="00B21F3E"/>
    <w:rsid w:val="00B2252C"/>
    <w:rsid w:val="00B24196"/>
    <w:rsid w:val="00B24C40"/>
    <w:rsid w:val="00B25250"/>
    <w:rsid w:val="00B2585F"/>
    <w:rsid w:val="00B25AB0"/>
    <w:rsid w:val="00B26540"/>
    <w:rsid w:val="00B268BD"/>
    <w:rsid w:val="00B26D6D"/>
    <w:rsid w:val="00B316A1"/>
    <w:rsid w:val="00B33E7B"/>
    <w:rsid w:val="00B34673"/>
    <w:rsid w:val="00B34754"/>
    <w:rsid w:val="00B34F72"/>
    <w:rsid w:val="00B35B06"/>
    <w:rsid w:val="00B3687D"/>
    <w:rsid w:val="00B36966"/>
    <w:rsid w:val="00B36DAC"/>
    <w:rsid w:val="00B37969"/>
    <w:rsid w:val="00B4269D"/>
    <w:rsid w:val="00B4280D"/>
    <w:rsid w:val="00B43659"/>
    <w:rsid w:val="00B45EAC"/>
    <w:rsid w:val="00B471E4"/>
    <w:rsid w:val="00B500F2"/>
    <w:rsid w:val="00B50B42"/>
    <w:rsid w:val="00B51E7B"/>
    <w:rsid w:val="00B52A44"/>
    <w:rsid w:val="00B52E9A"/>
    <w:rsid w:val="00B531EB"/>
    <w:rsid w:val="00B54DEE"/>
    <w:rsid w:val="00B5563D"/>
    <w:rsid w:val="00B57880"/>
    <w:rsid w:val="00B60235"/>
    <w:rsid w:val="00B60C9E"/>
    <w:rsid w:val="00B612D2"/>
    <w:rsid w:val="00B61620"/>
    <w:rsid w:val="00B617FF"/>
    <w:rsid w:val="00B620F0"/>
    <w:rsid w:val="00B62B90"/>
    <w:rsid w:val="00B63EF2"/>
    <w:rsid w:val="00B641B4"/>
    <w:rsid w:val="00B648B0"/>
    <w:rsid w:val="00B64F42"/>
    <w:rsid w:val="00B65813"/>
    <w:rsid w:val="00B65B86"/>
    <w:rsid w:val="00B66B79"/>
    <w:rsid w:val="00B66E6E"/>
    <w:rsid w:val="00B67462"/>
    <w:rsid w:val="00B6778A"/>
    <w:rsid w:val="00B70E4B"/>
    <w:rsid w:val="00B713CB"/>
    <w:rsid w:val="00B71976"/>
    <w:rsid w:val="00B7215D"/>
    <w:rsid w:val="00B743EE"/>
    <w:rsid w:val="00B74771"/>
    <w:rsid w:val="00B747CF"/>
    <w:rsid w:val="00B76A54"/>
    <w:rsid w:val="00B803CA"/>
    <w:rsid w:val="00B80A33"/>
    <w:rsid w:val="00B816AD"/>
    <w:rsid w:val="00B835DF"/>
    <w:rsid w:val="00B84FDB"/>
    <w:rsid w:val="00B85417"/>
    <w:rsid w:val="00B87079"/>
    <w:rsid w:val="00B90CD2"/>
    <w:rsid w:val="00B91935"/>
    <w:rsid w:val="00B9248F"/>
    <w:rsid w:val="00B93507"/>
    <w:rsid w:val="00B93A5E"/>
    <w:rsid w:val="00B93DAB"/>
    <w:rsid w:val="00B94822"/>
    <w:rsid w:val="00B94A53"/>
    <w:rsid w:val="00B96973"/>
    <w:rsid w:val="00BA1296"/>
    <w:rsid w:val="00BA1355"/>
    <w:rsid w:val="00BA2314"/>
    <w:rsid w:val="00BA3B8C"/>
    <w:rsid w:val="00BA41F3"/>
    <w:rsid w:val="00BA4ED5"/>
    <w:rsid w:val="00BA60BF"/>
    <w:rsid w:val="00BB0297"/>
    <w:rsid w:val="00BB75D1"/>
    <w:rsid w:val="00BB7888"/>
    <w:rsid w:val="00BB78B1"/>
    <w:rsid w:val="00BC1B43"/>
    <w:rsid w:val="00BC3A68"/>
    <w:rsid w:val="00BC45F4"/>
    <w:rsid w:val="00BC5070"/>
    <w:rsid w:val="00BC5397"/>
    <w:rsid w:val="00BC53DE"/>
    <w:rsid w:val="00BC5967"/>
    <w:rsid w:val="00BC674F"/>
    <w:rsid w:val="00BC69FC"/>
    <w:rsid w:val="00BC6D91"/>
    <w:rsid w:val="00BC75F7"/>
    <w:rsid w:val="00BC79F3"/>
    <w:rsid w:val="00BC7C15"/>
    <w:rsid w:val="00BC7CC5"/>
    <w:rsid w:val="00BD0C86"/>
    <w:rsid w:val="00BD0F5E"/>
    <w:rsid w:val="00BD17E8"/>
    <w:rsid w:val="00BD1B71"/>
    <w:rsid w:val="00BD1E9F"/>
    <w:rsid w:val="00BD76DA"/>
    <w:rsid w:val="00BD7B7F"/>
    <w:rsid w:val="00BE174A"/>
    <w:rsid w:val="00BE194C"/>
    <w:rsid w:val="00BE23BA"/>
    <w:rsid w:val="00BE271C"/>
    <w:rsid w:val="00BE4102"/>
    <w:rsid w:val="00BE489A"/>
    <w:rsid w:val="00BE5684"/>
    <w:rsid w:val="00BE576E"/>
    <w:rsid w:val="00BE5933"/>
    <w:rsid w:val="00BE6CBB"/>
    <w:rsid w:val="00BE6E89"/>
    <w:rsid w:val="00BF0BFA"/>
    <w:rsid w:val="00BF1162"/>
    <w:rsid w:val="00BF21DB"/>
    <w:rsid w:val="00BF5132"/>
    <w:rsid w:val="00BF5643"/>
    <w:rsid w:val="00BF56F0"/>
    <w:rsid w:val="00BF6B7F"/>
    <w:rsid w:val="00BF7E14"/>
    <w:rsid w:val="00C02F28"/>
    <w:rsid w:val="00C03658"/>
    <w:rsid w:val="00C03D71"/>
    <w:rsid w:val="00C06464"/>
    <w:rsid w:val="00C06705"/>
    <w:rsid w:val="00C07131"/>
    <w:rsid w:val="00C07135"/>
    <w:rsid w:val="00C11968"/>
    <w:rsid w:val="00C11B90"/>
    <w:rsid w:val="00C1228C"/>
    <w:rsid w:val="00C13802"/>
    <w:rsid w:val="00C14476"/>
    <w:rsid w:val="00C15395"/>
    <w:rsid w:val="00C15C6A"/>
    <w:rsid w:val="00C15ECF"/>
    <w:rsid w:val="00C162DB"/>
    <w:rsid w:val="00C17017"/>
    <w:rsid w:val="00C175C2"/>
    <w:rsid w:val="00C20675"/>
    <w:rsid w:val="00C20DFF"/>
    <w:rsid w:val="00C21EBE"/>
    <w:rsid w:val="00C2398B"/>
    <w:rsid w:val="00C24AC4"/>
    <w:rsid w:val="00C25EC4"/>
    <w:rsid w:val="00C263F1"/>
    <w:rsid w:val="00C268E7"/>
    <w:rsid w:val="00C27679"/>
    <w:rsid w:val="00C30D5B"/>
    <w:rsid w:val="00C311F1"/>
    <w:rsid w:val="00C31760"/>
    <w:rsid w:val="00C32020"/>
    <w:rsid w:val="00C32994"/>
    <w:rsid w:val="00C339C7"/>
    <w:rsid w:val="00C3559B"/>
    <w:rsid w:val="00C371DD"/>
    <w:rsid w:val="00C37270"/>
    <w:rsid w:val="00C37DCF"/>
    <w:rsid w:val="00C43D77"/>
    <w:rsid w:val="00C44908"/>
    <w:rsid w:val="00C4599D"/>
    <w:rsid w:val="00C50D22"/>
    <w:rsid w:val="00C50F0E"/>
    <w:rsid w:val="00C532E1"/>
    <w:rsid w:val="00C54AF2"/>
    <w:rsid w:val="00C55251"/>
    <w:rsid w:val="00C554B5"/>
    <w:rsid w:val="00C559A6"/>
    <w:rsid w:val="00C56914"/>
    <w:rsid w:val="00C57443"/>
    <w:rsid w:val="00C5774A"/>
    <w:rsid w:val="00C57A78"/>
    <w:rsid w:val="00C6084A"/>
    <w:rsid w:val="00C65F8D"/>
    <w:rsid w:val="00C70F76"/>
    <w:rsid w:val="00C721A1"/>
    <w:rsid w:val="00C725CF"/>
    <w:rsid w:val="00C73A25"/>
    <w:rsid w:val="00C74225"/>
    <w:rsid w:val="00C743EE"/>
    <w:rsid w:val="00C777E5"/>
    <w:rsid w:val="00C8043D"/>
    <w:rsid w:val="00C80953"/>
    <w:rsid w:val="00C81522"/>
    <w:rsid w:val="00C81977"/>
    <w:rsid w:val="00C823EC"/>
    <w:rsid w:val="00C82D8F"/>
    <w:rsid w:val="00C84519"/>
    <w:rsid w:val="00C847FA"/>
    <w:rsid w:val="00C84C29"/>
    <w:rsid w:val="00C8647A"/>
    <w:rsid w:val="00C86516"/>
    <w:rsid w:val="00C90561"/>
    <w:rsid w:val="00C90AFB"/>
    <w:rsid w:val="00C91A42"/>
    <w:rsid w:val="00C92C89"/>
    <w:rsid w:val="00C9364A"/>
    <w:rsid w:val="00C938F1"/>
    <w:rsid w:val="00C94844"/>
    <w:rsid w:val="00C96FF1"/>
    <w:rsid w:val="00CA0ABF"/>
    <w:rsid w:val="00CA11D1"/>
    <w:rsid w:val="00CA1BF5"/>
    <w:rsid w:val="00CA2E68"/>
    <w:rsid w:val="00CA37F0"/>
    <w:rsid w:val="00CA4B34"/>
    <w:rsid w:val="00CA6900"/>
    <w:rsid w:val="00CA721B"/>
    <w:rsid w:val="00CA74E0"/>
    <w:rsid w:val="00CA7B39"/>
    <w:rsid w:val="00CB0DE0"/>
    <w:rsid w:val="00CB16F7"/>
    <w:rsid w:val="00CB2056"/>
    <w:rsid w:val="00CB2F0A"/>
    <w:rsid w:val="00CB3914"/>
    <w:rsid w:val="00CB483C"/>
    <w:rsid w:val="00CB4D7C"/>
    <w:rsid w:val="00CB6A02"/>
    <w:rsid w:val="00CC12A2"/>
    <w:rsid w:val="00CC22CC"/>
    <w:rsid w:val="00CC23EE"/>
    <w:rsid w:val="00CC4726"/>
    <w:rsid w:val="00CC4B83"/>
    <w:rsid w:val="00CC5198"/>
    <w:rsid w:val="00CC5633"/>
    <w:rsid w:val="00CC66DA"/>
    <w:rsid w:val="00CC6734"/>
    <w:rsid w:val="00CD13AF"/>
    <w:rsid w:val="00CD1992"/>
    <w:rsid w:val="00CD2BF8"/>
    <w:rsid w:val="00CD3943"/>
    <w:rsid w:val="00CD4A4F"/>
    <w:rsid w:val="00CD5618"/>
    <w:rsid w:val="00CD56D3"/>
    <w:rsid w:val="00CD6538"/>
    <w:rsid w:val="00CD7E51"/>
    <w:rsid w:val="00CE0671"/>
    <w:rsid w:val="00CE156E"/>
    <w:rsid w:val="00CE2A66"/>
    <w:rsid w:val="00CE2BB8"/>
    <w:rsid w:val="00CE2DF7"/>
    <w:rsid w:val="00CE4C6C"/>
    <w:rsid w:val="00CF0758"/>
    <w:rsid w:val="00CF0B02"/>
    <w:rsid w:val="00CF0E85"/>
    <w:rsid w:val="00CF20A2"/>
    <w:rsid w:val="00CF2C66"/>
    <w:rsid w:val="00CF2E16"/>
    <w:rsid w:val="00CF346F"/>
    <w:rsid w:val="00CF3C08"/>
    <w:rsid w:val="00CF412C"/>
    <w:rsid w:val="00CF4742"/>
    <w:rsid w:val="00CF58FE"/>
    <w:rsid w:val="00CF5E7C"/>
    <w:rsid w:val="00CF5F17"/>
    <w:rsid w:val="00CF6A86"/>
    <w:rsid w:val="00D00066"/>
    <w:rsid w:val="00D0206E"/>
    <w:rsid w:val="00D04112"/>
    <w:rsid w:val="00D049BD"/>
    <w:rsid w:val="00D0500D"/>
    <w:rsid w:val="00D05169"/>
    <w:rsid w:val="00D06633"/>
    <w:rsid w:val="00D06726"/>
    <w:rsid w:val="00D1038F"/>
    <w:rsid w:val="00D10CCF"/>
    <w:rsid w:val="00D13148"/>
    <w:rsid w:val="00D13B54"/>
    <w:rsid w:val="00D146A9"/>
    <w:rsid w:val="00D14ECA"/>
    <w:rsid w:val="00D151F4"/>
    <w:rsid w:val="00D15798"/>
    <w:rsid w:val="00D17349"/>
    <w:rsid w:val="00D209CE"/>
    <w:rsid w:val="00D21666"/>
    <w:rsid w:val="00D22E4F"/>
    <w:rsid w:val="00D22F1E"/>
    <w:rsid w:val="00D2321D"/>
    <w:rsid w:val="00D2427A"/>
    <w:rsid w:val="00D25767"/>
    <w:rsid w:val="00D31D03"/>
    <w:rsid w:val="00D3295B"/>
    <w:rsid w:val="00D333B0"/>
    <w:rsid w:val="00D33449"/>
    <w:rsid w:val="00D345BA"/>
    <w:rsid w:val="00D35BC8"/>
    <w:rsid w:val="00D35C5B"/>
    <w:rsid w:val="00D3669C"/>
    <w:rsid w:val="00D37015"/>
    <w:rsid w:val="00D4252F"/>
    <w:rsid w:val="00D437EF"/>
    <w:rsid w:val="00D43D10"/>
    <w:rsid w:val="00D44705"/>
    <w:rsid w:val="00D44D16"/>
    <w:rsid w:val="00D4543E"/>
    <w:rsid w:val="00D46FC9"/>
    <w:rsid w:val="00D4710B"/>
    <w:rsid w:val="00D5135C"/>
    <w:rsid w:val="00D5184A"/>
    <w:rsid w:val="00D51E2C"/>
    <w:rsid w:val="00D570AD"/>
    <w:rsid w:val="00D5763B"/>
    <w:rsid w:val="00D5772F"/>
    <w:rsid w:val="00D57DDF"/>
    <w:rsid w:val="00D608DF"/>
    <w:rsid w:val="00D61737"/>
    <w:rsid w:val="00D61BA8"/>
    <w:rsid w:val="00D6464F"/>
    <w:rsid w:val="00D653D8"/>
    <w:rsid w:val="00D655D6"/>
    <w:rsid w:val="00D6585F"/>
    <w:rsid w:val="00D72DAB"/>
    <w:rsid w:val="00D7357A"/>
    <w:rsid w:val="00D73ED3"/>
    <w:rsid w:val="00D7419E"/>
    <w:rsid w:val="00D741BC"/>
    <w:rsid w:val="00D751F2"/>
    <w:rsid w:val="00D754BB"/>
    <w:rsid w:val="00D77547"/>
    <w:rsid w:val="00D77ADB"/>
    <w:rsid w:val="00D813E1"/>
    <w:rsid w:val="00D81DF8"/>
    <w:rsid w:val="00D8387E"/>
    <w:rsid w:val="00D851FC"/>
    <w:rsid w:val="00D85376"/>
    <w:rsid w:val="00D85B09"/>
    <w:rsid w:val="00D870B7"/>
    <w:rsid w:val="00D91387"/>
    <w:rsid w:val="00D9145B"/>
    <w:rsid w:val="00D918F5"/>
    <w:rsid w:val="00D932E9"/>
    <w:rsid w:val="00D94560"/>
    <w:rsid w:val="00D95BF2"/>
    <w:rsid w:val="00D95EA5"/>
    <w:rsid w:val="00D964A9"/>
    <w:rsid w:val="00D96B71"/>
    <w:rsid w:val="00D97BBC"/>
    <w:rsid w:val="00D97DE5"/>
    <w:rsid w:val="00D97F67"/>
    <w:rsid w:val="00DA0443"/>
    <w:rsid w:val="00DA0696"/>
    <w:rsid w:val="00DA0AC9"/>
    <w:rsid w:val="00DA0C39"/>
    <w:rsid w:val="00DA1474"/>
    <w:rsid w:val="00DA2736"/>
    <w:rsid w:val="00DA293E"/>
    <w:rsid w:val="00DA4B4C"/>
    <w:rsid w:val="00DA5F8A"/>
    <w:rsid w:val="00DA621A"/>
    <w:rsid w:val="00DB02F7"/>
    <w:rsid w:val="00DB0EEF"/>
    <w:rsid w:val="00DB2EDD"/>
    <w:rsid w:val="00DB506A"/>
    <w:rsid w:val="00DB77F4"/>
    <w:rsid w:val="00DC2DAE"/>
    <w:rsid w:val="00DC33B5"/>
    <w:rsid w:val="00DC44FB"/>
    <w:rsid w:val="00DC540E"/>
    <w:rsid w:val="00DC6981"/>
    <w:rsid w:val="00DD0B5D"/>
    <w:rsid w:val="00DD19F5"/>
    <w:rsid w:val="00DD2524"/>
    <w:rsid w:val="00DD2C71"/>
    <w:rsid w:val="00DD639C"/>
    <w:rsid w:val="00DD668A"/>
    <w:rsid w:val="00DD6E31"/>
    <w:rsid w:val="00DD7311"/>
    <w:rsid w:val="00DD74BB"/>
    <w:rsid w:val="00DD791E"/>
    <w:rsid w:val="00DE119E"/>
    <w:rsid w:val="00DE29E2"/>
    <w:rsid w:val="00DE3403"/>
    <w:rsid w:val="00DE3C95"/>
    <w:rsid w:val="00DE3E27"/>
    <w:rsid w:val="00DE4070"/>
    <w:rsid w:val="00DE47A4"/>
    <w:rsid w:val="00DE56BA"/>
    <w:rsid w:val="00DE6A15"/>
    <w:rsid w:val="00DF0FB1"/>
    <w:rsid w:val="00DF1188"/>
    <w:rsid w:val="00DF24A1"/>
    <w:rsid w:val="00DF2654"/>
    <w:rsid w:val="00DF313A"/>
    <w:rsid w:val="00DF39C3"/>
    <w:rsid w:val="00DF4F52"/>
    <w:rsid w:val="00DF572C"/>
    <w:rsid w:val="00DF5913"/>
    <w:rsid w:val="00DF5E6D"/>
    <w:rsid w:val="00DF63A7"/>
    <w:rsid w:val="00DF65E5"/>
    <w:rsid w:val="00DF6C9E"/>
    <w:rsid w:val="00DF7A16"/>
    <w:rsid w:val="00E009CB"/>
    <w:rsid w:val="00E00CF9"/>
    <w:rsid w:val="00E00D3E"/>
    <w:rsid w:val="00E02606"/>
    <w:rsid w:val="00E02F92"/>
    <w:rsid w:val="00E0334E"/>
    <w:rsid w:val="00E03614"/>
    <w:rsid w:val="00E03D2A"/>
    <w:rsid w:val="00E04C50"/>
    <w:rsid w:val="00E05305"/>
    <w:rsid w:val="00E05CB2"/>
    <w:rsid w:val="00E06A21"/>
    <w:rsid w:val="00E06A34"/>
    <w:rsid w:val="00E06BFB"/>
    <w:rsid w:val="00E10130"/>
    <w:rsid w:val="00E123E3"/>
    <w:rsid w:val="00E128A4"/>
    <w:rsid w:val="00E131B3"/>
    <w:rsid w:val="00E13A68"/>
    <w:rsid w:val="00E13E43"/>
    <w:rsid w:val="00E15B43"/>
    <w:rsid w:val="00E20314"/>
    <w:rsid w:val="00E20745"/>
    <w:rsid w:val="00E21AD9"/>
    <w:rsid w:val="00E226C0"/>
    <w:rsid w:val="00E2304F"/>
    <w:rsid w:val="00E2333A"/>
    <w:rsid w:val="00E24DBF"/>
    <w:rsid w:val="00E26215"/>
    <w:rsid w:val="00E262FF"/>
    <w:rsid w:val="00E27827"/>
    <w:rsid w:val="00E301B4"/>
    <w:rsid w:val="00E316D8"/>
    <w:rsid w:val="00E329BC"/>
    <w:rsid w:val="00E32BEA"/>
    <w:rsid w:val="00E32E84"/>
    <w:rsid w:val="00E33249"/>
    <w:rsid w:val="00E33E6A"/>
    <w:rsid w:val="00E35BAD"/>
    <w:rsid w:val="00E37D35"/>
    <w:rsid w:val="00E40050"/>
    <w:rsid w:val="00E407A8"/>
    <w:rsid w:val="00E41315"/>
    <w:rsid w:val="00E42389"/>
    <w:rsid w:val="00E427B4"/>
    <w:rsid w:val="00E434E5"/>
    <w:rsid w:val="00E43875"/>
    <w:rsid w:val="00E440ED"/>
    <w:rsid w:val="00E44B25"/>
    <w:rsid w:val="00E44D87"/>
    <w:rsid w:val="00E45866"/>
    <w:rsid w:val="00E45DDA"/>
    <w:rsid w:val="00E4675C"/>
    <w:rsid w:val="00E52D93"/>
    <w:rsid w:val="00E53F0C"/>
    <w:rsid w:val="00E5409A"/>
    <w:rsid w:val="00E547C9"/>
    <w:rsid w:val="00E5560D"/>
    <w:rsid w:val="00E569C3"/>
    <w:rsid w:val="00E57452"/>
    <w:rsid w:val="00E615A4"/>
    <w:rsid w:val="00E61AEC"/>
    <w:rsid w:val="00E63D14"/>
    <w:rsid w:val="00E64A11"/>
    <w:rsid w:val="00E65977"/>
    <w:rsid w:val="00E65D1E"/>
    <w:rsid w:val="00E66A4B"/>
    <w:rsid w:val="00E66DDE"/>
    <w:rsid w:val="00E7013C"/>
    <w:rsid w:val="00E701E1"/>
    <w:rsid w:val="00E76492"/>
    <w:rsid w:val="00E76613"/>
    <w:rsid w:val="00E7705E"/>
    <w:rsid w:val="00E77F6D"/>
    <w:rsid w:val="00E8060E"/>
    <w:rsid w:val="00E81EC7"/>
    <w:rsid w:val="00E83E59"/>
    <w:rsid w:val="00E8557B"/>
    <w:rsid w:val="00E86743"/>
    <w:rsid w:val="00E86BCB"/>
    <w:rsid w:val="00E87143"/>
    <w:rsid w:val="00E876CC"/>
    <w:rsid w:val="00E906A2"/>
    <w:rsid w:val="00E90B28"/>
    <w:rsid w:val="00E90F81"/>
    <w:rsid w:val="00E93CC3"/>
    <w:rsid w:val="00E95434"/>
    <w:rsid w:val="00E95E85"/>
    <w:rsid w:val="00E96B74"/>
    <w:rsid w:val="00E973D9"/>
    <w:rsid w:val="00E97D9D"/>
    <w:rsid w:val="00EA0725"/>
    <w:rsid w:val="00EA116F"/>
    <w:rsid w:val="00EA2529"/>
    <w:rsid w:val="00EA4E91"/>
    <w:rsid w:val="00EA6A2F"/>
    <w:rsid w:val="00EA73A0"/>
    <w:rsid w:val="00EB0540"/>
    <w:rsid w:val="00EB149F"/>
    <w:rsid w:val="00EB15DA"/>
    <w:rsid w:val="00EB2037"/>
    <w:rsid w:val="00EB4955"/>
    <w:rsid w:val="00EB55A7"/>
    <w:rsid w:val="00EC12FC"/>
    <w:rsid w:val="00EC3829"/>
    <w:rsid w:val="00EC439D"/>
    <w:rsid w:val="00EC49A0"/>
    <w:rsid w:val="00EC5029"/>
    <w:rsid w:val="00EC591E"/>
    <w:rsid w:val="00EC78A2"/>
    <w:rsid w:val="00ED09C5"/>
    <w:rsid w:val="00ED1841"/>
    <w:rsid w:val="00ED1D2F"/>
    <w:rsid w:val="00ED326C"/>
    <w:rsid w:val="00ED3B27"/>
    <w:rsid w:val="00ED5162"/>
    <w:rsid w:val="00ED6179"/>
    <w:rsid w:val="00ED6375"/>
    <w:rsid w:val="00ED688B"/>
    <w:rsid w:val="00ED707D"/>
    <w:rsid w:val="00ED7B8A"/>
    <w:rsid w:val="00EE082F"/>
    <w:rsid w:val="00EE146B"/>
    <w:rsid w:val="00EE236B"/>
    <w:rsid w:val="00EE2D74"/>
    <w:rsid w:val="00EE47B3"/>
    <w:rsid w:val="00EE4866"/>
    <w:rsid w:val="00EE4FD0"/>
    <w:rsid w:val="00EE521D"/>
    <w:rsid w:val="00EE6632"/>
    <w:rsid w:val="00EF1B03"/>
    <w:rsid w:val="00EF2DB4"/>
    <w:rsid w:val="00EF2E32"/>
    <w:rsid w:val="00EF3AA0"/>
    <w:rsid w:val="00EF4E32"/>
    <w:rsid w:val="00EF4F69"/>
    <w:rsid w:val="00EF585C"/>
    <w:rsid w:val="00EF635B"/>
    <w:rsid w:val="00EF65CF"/>
    <w:rsid w:val="00EF7932"/>
    <w:rsid w:val="00F0034D"/>
    <w:rsid w:val="00F00C2C"/>
    <w:rsid w:val="00F01293"/>
    <w:rsid w:val="00F03016"/>
    <w:rsid w:val="00F05A08"/>
    <w:rsid w:val="00F0680F"/>
    <w:rsid w:val="00F068B1"/>
    <w:rsid w:val="00F07FCB"/>
    <w:rsid w:val="00F12536"/>
    <w:rsid w:val="00F14B21"/>
    <w:rsid w:val="00F14F09"/>
    <w:rsid w:val="00F16871"/>
    <w:rsid w:val="00F16BDC"/>
    <w:rsid w:val="00F243E5"/>
    <w:rsid w:val="00F2548F"/>
    <w:rsid w:val="00F256B8"/>
    <w:rsid w:val="00F263F0"/>
    <w:rsid w:val="00F2687C"/>
    <w:rsid w:val="00F26F1A"/>
    <w:rsid w:val="00F27FDE"/>
    <w:rsid w:val="00F3007F"/>
    <w:rsid w:val="00F3152D"/>
    <w:rsid w:val="00F31664"/>
    <w:rsid w:val="00F33891"/>
    <w:rsid w:val="00F33D15"/>
    <w:rsid w:val="00F35474"/>
    <w:rsid w:val="00F3573D"/>
    <w:rsid w:val="00F373AB"/>
    <w:rsid w:val="00F378E6"/>
    <w:rsid w:val="00F40B19"/>
    <w:rsid w:val="00F41AE7"/>
    <w:rsid w:val="00F41D94"/>
    <w:rsid w:val="00F41DEC"/>
    <w:rsid w:val="00F42509"/>
    <w:rsid w:val="00F45224"/>
    <w:rsid w:val="00F45C2B"/>
    <w:rsid w:val="00F475D6"/>
    <w:rsid w:val="00F50885"/>
    <w:rsid w:val="00F51511"/>
    <w:rsid w:val="00F51F82"/>
    <w:rsid w:val="00F52BBB"/>
    <w:rsid w:val="00F52BD9"/>
    <w:rsid w:val="00F549BC"/>
    <w:rsid w:val="00F555C1"/>
    <w:rsid w:val="00F56954"/>
    <w:rsid w:val="00F57498"/>
    <w:rsid w:val="00F576A8"/>
    <w:rsid w:val="00F613EF"/>
    <w:rsid w:val="00F62CF9"/>
    <w:rsid w:val="00F65C54"/>
    <w:rsid w:val="00F673B1"/>
    <w:rsid w:val="00F67FA3"/>
    <w:rsid w:val="00F7059A"/>
    <w:rsid w:val="00F71643"/>
    <w:rsid w:val="00F71EB4"/>
    <w:rsid w:val="00F720DA"/>
    <w:rsid w:val="00F72E4A"/>
    <w:rsid w:val="00F72FC6"/>
    <w:rsid w:val="00F73D68"/>
    <w:rsid w:val="00F75A91"/>
    <w:rsid w:val="00F75BC2"/>
    <w:rsid w:val="00F75C67"/>
    <w:rsid w:val="00F764BD"/>
    <w:rsid w:val="00F76A30"/>
    <w:rsid w:val="00F81552"/>
    <w:rsid w:val="00F81C81"/>
    <w:rsid w:val="00F822C5"/>
    <w:rsid w:val="00F82451"/>
    <w:rsid w:val="00F82E34"/>
    <w:rsid w:val="00F83264"/>
    <w:rsid w:val="00F83668"/>
    <w:rsid w:val="00F836F3"/>
    <w:rsid w:val="00F851EF"/>
    <w:rsid w:val="00F8583E"/>
    <w:rsid w:val="00F86448"/>
    <w:rsid w:val="00F86DBA"/>
    <w:rsid w:val="00F86FD5"/>
    <w:rsid w:val="00F9051B"/>
    <w:rsid w:val="00F907E1"/>
    <w:rsid w:val="00F90A41"/>
    <w:rsid w:val="00F9224D"/>
    <w:rsid w:val="00F92490"/>
    <w:rsid w:val="00F92580"/>
    <w:rsid w:val="00F930A6"/>
    <w:rsid w:val="00F9406D"/>
    <w:rsid w:val="00F945BF"/>
    <w:rsid w:val="00F95D97"/>
    <w:rsid w:val="00F95F32"/>
    <w:rsid w:val="00F97F7C"/>
    <w:rsid w:val="00F97FBB"/>
    <w:rsid w:val="00FA02F7"/>
    <w:rsid w:val="00FA0662"/>
    <w:rsid w:val="00FA0880"/>
    <w:rsid w:val="00FA10C8"/>
    <w:rsid w:val="00FA1B85"/>
    <w:rsid w:val="00FA3F60"/>
    <w:rsid w:val="00FA4029"/>
    <w:rsid w:val="00FA4605"/>
    <w:rsid w:val="00FA4E7E"/>
    <w:rsid w:val="00FA5ADB"/>
    <w:rsid w:val="00FA7886"/>
    <w:rsid w:val="00FB0D9F"/>
    <w:rsid w:val="00FB2155"/>
    <w:rsid w:val="00FB3D9D"/>
    <w:rsid w:val="00FB41C7"/>
    <w:rsid w:val="00FB495D"/>
    <w:rsid w:val="00FB4B75"/>
    <w:rsid w:val="00FB6CC5"/>
    <w:rsid w:val="00FB7131"/>
    <w:rsid w:val="00FB7307"/>
    <w:rsid w:val="00FB7FFD"/>
    <w:rsid w:val="00FC1E2E"/>
    <w:rsid w:val="00FC1EC1"/>
    <w:rsid w:val="00FC213C"/>
    <w:rsid w:val="00FC255D"/>
    <w:rsid w:val="00FC2CD2"/>
    <w:rsid w:val="00FC517C"/>
    <w:rsid w:val="00FC65E9"/>
    <w:rsid w:val="00FC6DB9"/>
    <w:rsid w:val="00FC7469"/>
    <w:rsid w:val="00FC784A"/>
    <w:rsid w:val="00FD1726"/>
    <w:rsid w:val="00FD1C2E"/>
    <w:rsid w:val="00FD2E4D"/>
    <w:rsid w:val="00FD30A3"/>
    <w:rsid w:val="00FD3219"/>
    <w:rsid w:val="00FD32C6"/>
    <w:rsid w:val="00FD4159"/>
    <w:rsid w:val="00FD4CF8"/>
    <w:rsid w:val="00FD52A0"/>
    <w:rsid w:val="00FD583D"/>
    <w:rsid w:val="00FD6AD9"/>
    <w:rsid w:val="00FD6E59"/>
    <w:rsid w:val="00FE1186"/>
    <w:rsid w:val="00FE19EE"/>
    <w:rsid w:val="00FE21C1"/>
    <w:rsid w:val="00FE2307"/>
    <w:rsid w:val="00FE2F05"/>
    <w:rsid w:val="00FE3BA2"/>
    <w:rsid w:val="00FE3D6F"/>
    <w:rsid w:val="00FE67E3"/>
    <w:rsid w:val="00FE6A61"/>
    <w:rsid w:val="00FE7768"/>
    <w:rsid w:val="00FF09C3"/>
    <w:rsid w:val="00FF0B8C"/>
    <w:rsid w:val="00FF1639"/>
    <w:rsid w:val="00FF16C4"/>
    <w:rsid w:val="00FF2E49"/>
    <w:rsid w:val="00FF3963"/>
    <w:rsid w:val="00FF3AFF"/>
    <w:rsid w:val="00FF4206"/>
    <w:rsid w:val="00FF4667"/>
    <w:rsid w:val="00FF5C08"/>
    <w:rsid w:val="00FF6000"/>
    <w:rsid w:val="00FF661E"/>
    <w:rsid w:val="00FF6C0C"/>
    <w:rsid w:val="00FF7D96"/>
    <w:rsid w:val="00FF7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5AEE95-FB82-4255-A5CD-3BB3493E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8"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FC1"/>
  </w:style>
  <w:style w:type="paragraph" w:styleId="Heading1">
    <w:name w:val="heading 1"/>
    <w:basedOn w:val="Normal"/>
    <w:next w:val="BodyText"/>
    <w:link w:val="Heading1Char"/>
    <w:qFormat/>
    <w:rsid w:val="00DD6E31"/>
    <w:pPr>
      <w:keepNext/>
      <w:keepLines/>
      <w:numPr>
        <w:numId w:val="40"/>
      </w:numPr>
      <w:spacing w:before="360" w:after="24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542CE9"/>
    <w:pPr>
      <w:keepNext/>
      <w:keepLines/>
      <w:numPr>
        <w:ilvl w:val="1"/>
        <w:numId w:val="40"/>
      </w:numPr>
      <w:spacing w:before="24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1A2247"/>
    <w:pPr>
      <w:keepNext/>
      <w:keepLines/>
      <w:numPr>
        <w:ilvl w:val="2"/>
        <w:numId w:val="40"/>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E27827"/>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E27827"/>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basedOn w:val="Normal"/>
    <w:next w:val="BodyText"/>
    <w:link w:val="Heading8Char"/>
    <w:semiHidden/>
    <w:rsid w:val="006E50A4"/>
    <w:pPr>
      <w:outlineLvl w:val="7"/>
    </w:pPr>
  </w:style>
  <w:style w:type="paragraph" w:styleId="Heading9">
    <w:name w:val="heading 9"/>
    <w:basedOn w:val="Normal"/>
    <w:next w:val="BodyText"/>
    <w:link w:val="Heading9Char"/>
    <w:semiHidden/>
    <w:qFormat/>
    <w:rsid w:val="006E50A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8A1034"/>
    <w:pPr>
      <w:tabs>
        <w:tab w:val="left" w:pos="567"/>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8A1034"/>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7D1670"/>
    <w:pPr>
      <w:spacing w:before="60" w:after="60"/>
    </w:pPr>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2741AE"/>
    <w:pPr>
      <w:tabs>
        <w:tab w:val="center" w:pos="4320"/>
        <w:tab w:val="right" w:pos="8640"/>
      </w:tabs>
      <w:spacing w:line="240" w:lineRule="auto"/>
      <w:ind w:right="284"/>
    </w:pPr>
    <w:rPr>
      <w:rFonts w:eastAsia="Cambria" w:cstheme="minorBidi"/>
      <w:noProof/>
      <w:sz w:val="18"/>
      <w:lang w:eastAsia="en-US"/>
    </w:rPr>
  </w:style>
  <w:style w:type="character" w:customStyle="1" w:styleId="FooterChar">
    <w:name w:val="Footer Char"/>
    <w:basedOn w:val="DefaultParagraphFont"/>
    <w:link w:val="Footer"/>
    <w:uiPriority w:val="99"/>
    <w:rsid w:val="002741AE"/>
    <w:rPr>
      <w:rFonts w:eastAsia="Cambria" w:cstheme="minorBidi"/>
      <w:noProof/>
      <w:sz w:val="18"/>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DD6E31"/>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542CE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basedOn w:val="DefaultParagraphFont"/>
    <w:link w:val="Heading8"/>
    <w:semiHidden/>
    <w:rsid w:val="006E50A4"/>
  </w:style>
  <w:style w:type="character" w:customStyle="1" w:styleId="Heading9Char">
    <w:name w:val="Heading 9 Char"/>
    <w:basedOn w:val="DefaultParagraphFont"/>
    <w:link w:val="Heading9"/>
    <w:semiHidden/>
    <w:rsid w:val="006E50A4"/>
  </w:style>
  <w:style w:type="paragraph" w:styleId="Header">
    <w:name w:val="header"/>
    <w:basedOn w:val="Normal"/>
    <w:link w:val="HeaderChar"/>
    <w:uiPriority w:val="99"/>
    <w:rsid w:val="007B37C0"/>
    <w:pPr>
      <w:tabs>
        <w:tab w:val="right" w:pos="9639"/>
      </w:tabs>
      <w:contextualSpacing/>
    </w:pPr>
    <w:rPr>
      <w:rFonts w:eastAsiaTheme="minorHAnsi" w:cstheme="minorBidi"/>
      <w:sz w:val="24"/>
      <w:lang w:eastAsia="fr-CA"/>
    </w:rPr>
  </w:style>
  <w:style w:type="character" w:customStyle="1" w:styleId="HeaderChar">
    <w:name w:val="Header Char"/>
    <w:basedOn w:val="DefaultParagraphFont"/>
    <w:link w:val="Header"/>
    <w:uiPriority w:val="99"/>
    <w:rsid w:val="007B37C0"/>
    <w:rPr>
      <w:rFonts w:eastAsiaTheme="minorHAnsi" w:cstheme="minorBidi"/>
      <w:sz w:val="24"/>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5420FD"/>
    <w:pPr>
      <w:numPr>
        <w:numId w:val="23"/>
      </w:numPr>
      <w:tabs>
        <w:tab w:val="clear" w:pos="2268"/>
        <w:tab w:val="clear" w:pos="4536"/>
        <w:tab w:val="clear" w:pos="6804"/>
        <w:tab w:val="clear" w:pos="9638"/>
      </w:tabs>
      <w:spacing w:before="60" w:after="120"/>
    </w:pPr>
  </w:style>
  <w:style w:type="paragraph" w:styleId="ListBullet2">
    <w:name w:val="List Bullet 2"/>
    <w:basedOn w:val="ListBullet"/>
    <w:qFormat/>
    <w:rsid w:val="00064D1E"/>
    <w:pPr>
      <w:numPr>
        <w:ilvl w:val="1"/>
      </w:numPr>
    </w:pPr>
  </w:style>
  <w:style w:type="paragraph" w:styleId="ListBullet3">
    <w:name w:val="List Bullet 3"/>
    <w:basedOn w:val="ListBullet2"/>
    <w:qFormat/>
    <w:rsid w:val="00F256B8"/>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20"/>
      <w:ind w:left="454"/>
    </w:pPr>
  </w:style>
  <w:style w:type="paragraph" w:styleId="ListContinue2">
    <w:name w:val="List Continue 2"/>
    <w:basedOn w:val="Normal"/>
    <w:rsid w:val="00EF4F69"/>
    <w:pPr>
      <w:spacing w:before="120" w:after="120"/>
      <w:ind w:left="907"/>
    </w:pPr>
  </w:style>
  <w:style w:type="paragraph" w:styleId="ListContinue3">
    <w:name w:val="List Continue 3"/>
    <w:basedOn w:val="Normal"/>
    <w:rsid w:val="00EF4F69"/>
    <w:pPr>
      <w:spacing w:before="120" w:after="120"/>
      <w:ind w:left="1361"/>
    </w:pPr>
  </w:style>
  <w:style w:type="paragraph" w:styleId="ListContinue4">
    <w:name w:val="List Continue 4"/>
    <w:basedOn w:val="Normal"/>
    <w:unhideWhenUsed/>
    <w:rsid w:val="00670A73"/>
    <w:pPr>
      <w:spacing w:before="120" w:after="120"/>
      <w:ind w:left="1814"/>
    </w:pPr>
  </w:style>
  <w:style w:type="paragraph" w:styleId="ListContinue5">
    <w:name w:val="List Continue 5"/>
    <w:basedOn w:val="Normal"/>
    <w:rsid w:val="00670A73"/>
    <w:pPr>
      <w:spacing w:before="120" w:after="120"/>
      <w:ind w:left="2268"/>
    </w:pPr>
  </w:style>
  <w:style w:type="paragraph" w:styleId="ListNumber">
    <w:name w:val="List Number"/>
    <w:basedOn w:val="BodyText"/>
    <w:uiPriority w:val="8"/>
    <w:unhideWhenUsed/>
    <w:qFormat/>
    <w:rsid w:val="005420FD"/>
    <w:pPr>
      <w:numPr>
        <w:numId w:val="4"/>
      </w:numPr>
      <w:tabs>
        <w:tab w:val="clear" w:pos="2268"/>
        <w:tab w:val="clear" w:pos="4536"/>
        <w:tab w:val="clear" w:pos="6804"/>
        <w:tab w:val="clear" w:pos="9638"/>
      </w:tabs>
      <w:spacing w:before="60" w:after="120"/>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unhideWhenUsed/>
    <w:rsid w:val="005420FD"/>
    <w:pPr>
      <w:numPr>
        <w:ilvl w:val="3"/>
        <w:numId w:val="4"/>
      </w:numPr>
      <w:spacing w:before="60" w:after="120"/>
      <w:ind w:left="1815"/>
    </w:pPr>
  </w:style>
  <w:style w:type="paragraph" w:styleId="ListNumber5">
    <w:name w:val="List Number 5"/>
    <w:basedOn w:val="Normal"/>
    <w:unhideWhenUsed/>
    <w:rsid w:val="005420FD"/>
    <w:pPr>
      <w:numPr>
        <w:ilvl w:val="4"/>
        <w:numId w:val="4"/>
      </w:numPr>
      <w:spacing w:before="60" w:after="120"/>
      <w:ind w:left="2268"/>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410A54"/>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rsid w:val="0024716E"/>
    <w:rPr>
      <w:color w:val="808080"/>
    </w:rPr>
  </w:style>
  <w:style w:type="paragraph" w:customStyle="1" w:styleId="Source">
    <w:name w:val="Source"/>
    <w:basedOn w:val="Normal"/>
    <w:next w:val="BodyText"/>
    <w:qFormat/>
    <w:rsid w:val="00410A54"/>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D77ADB"/>
    <w:pPr>
      <w:spacing w:before="480"/>
      <w:ind w:left="567" w:right="567"/>
      <w:contextualSpacing/>
    </w:pPr>
    <w:rPr>
      <w:rFonts w:asciiTheme="majorHAnsi" w:eastAsiaTheme="minorEastAsia" w:hAnsiTheme="majorHAnsi"/>
      <w:b/>
      <w:color w:val="FFFFFF"/>
      <w:sz w:val="40"/>
      <w:szCs w:val="48"/>
    </w:rPr>
  </w:style>
  <w:style w:type="character" w:customStyle="1" w:styleId="TitleChar">
    <w:name w:val="Title Char"/>
    <w:basedOn w:val="DefaultParagraphFont"/>
    <w:link w:val="Title"/>
    <w:uiPriority w:val="1"/>
    <w:rsid w:val="00D77ADB"/>
    <w:rPr>
      <w:rFonts w:asciiTheme="majorHAnsi" w:eastAsiaTheme="minorEastAsia" w:hAnsiTheme="majorHAnsi"/>
      <w:b/>
      <w:color w:val="FFFFFF"/>
      <w:sz w:val="40"/>
      <w:szCs w:val="48"/>
    </w:rPr>
  </w:style>
  <w:style w:type="paragraph" w:styleId="Subtitle">
    <w:name w:val="Subtitle"/>
    <w:basedOn w:val="Normal"/>
    <w:next w:val="BodyText"/>
    <w:link w:val="SubtitleChar"/>
    <w:uiPriority w:val="1"/>
    <w:rsid w:val="00C24AC4"/>
    <w:pPr>
      <w:ind w:left="567" w:right="2552"/>
    </w:pPr>
    <w:rPr>
      <w:color w:val="FFFFFF"/>
      <w:sz w:val="40"/>
    </w:rPr>
  </w:style>
  <w:style w:type="character" w:customStyle="1" w:styleId="SubtitleChar">
    <w:name w:val="Subtitle Char"/>
    <w:basedOn w:val="DefaultParagraphFont"/>
    <w:link w:val="Subtitle"/>
    <w:uiPriority w:val="1"/>
    <w:rsid w:val="00C24AC4"/>
    <w:rPr>
      <w:color w:val="FFFFFF"/>
      <w:sz w:val="40"/>
    </w:rPr>
  </w:style>
  <w:style w:type="table" w:styleId="TableGrid">
    <w:name w:val="Table Grid"/>
    <w:basedOn w:val="TableNormal"/>
    <w:uiPriority w:val="59"/>
    <w:rsid w:val="00735298"/>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rPr>
        <w:tblHeader/>
      </w:tr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293FC1"/>
    <w:pPr>
      <w:tabs>
        <w:tab w:val="left" w:pos="1134"/>
        <w:tab w:val="right" w:leader="dot" w:pos="9582"/>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rsid w:val="0094049E"/>
    <w:pPr>
      <w:tabs>
        <w:tab w:val="right" w:leader="dot" w:pos="9581"/>
      </w:tabs>
      <w:spacing w:before="120" w:after="120"/>
      <w:ind w:left="567" w:right="567" w:hanging="567"/>
    </w:pPr>
    <w:rPr>
      <w:rFonts w:asciiTheme="majorHAnsi" w:eastAsiaTheme="minorHAnsi" w:hAnsiTheme="majorHAnsi" w:cstheme="minorBidi"/>
      <w:noProof/>
      <w:lang w:eastAsia="en-US"/>
    </w:rPr>
  </w:style>
  <w:style w:type="paragraph" w:styleId="TOC2">
    <w:name w:val="toc 2"/>
    <w:basedOn w:val="Normal"/>
    <w:next w:val="Normal"/>
    <w:autoRedefine/>
    <w:uiPriority w:val="39"/>
    <w:rsid w:val="001A2247"/>
    <w:pPr>
      <w:tabs>
        <w:tab w:val="right" w:leader="dot" w:pos="9581"/>
      </w:tabs>
      <w:spacing w:before="120" w:after="120"/>
      <w:ind w:left="567" w:right="567" w:hanging="567"/>
    </w:pPr>
    <w:rPr>
      <w:rFonts w:eastAsiaTheme="minorHAnsi" w:cstheme="minorBidi"/>
      <w:noProof/>
      <w:lang w:eastAsia="fr-CA"/>
    </w:rPr>
  </w:style>
  <w:style w:type="paragraph" w:styleId="TOC3">
    <w:name w:val="toc 3"/>
    <w:basedOn w:val="Normal"/>
    <w:next w:val="Normal"/>
    <w:autoRedefine/>
    <w:uiPriority w:val="39"/>
    <w:rsid w:val="001A2247"/>
    <w:pPr>
      <w:tabs>
        <w:tab w:val="right" w:leader="dot" w:pos="9581"/>
      </w:tabs>
      <w:spacing w:before="120" w:after="120"/>
      <w:ind w:left="1418" w:right="567" w:hanging="851"/>
    </w:pPr>
    <w:rPr>
      <w:rFonts w:eastAsiaTheme="minorHAnsi" w:cstheme="minorBidi"/>
      <w:noProof/>
      <w:sz w:val="18"/>
      <w:szCs w:val="18"/>
      <w:lang w:eastAsia="fr-CA"/>
    </w:rPr>
  </w:style>
  <w:style w:type="paragraph" w:styleId="TOC5">
    <w:name w:val="toc 5"/>
    <w:basedOn w:val="Normal"/>
    <w:next w:val="Normal"/>
    <w:autoRedefine/>
    <w:uiPriority w:val="39"/>
    <w:semiHidden/>
    <w:rsid w:val="00BC75F7"/>
    <w:pPr>
      <w:numPr>
        <w:ilvl w:val="4"/>
      </w:numPr>
      <w:tabs>
        <w:tab w:val="right" w:leader="dot" w:pos="9628"/>
      </w:tabs>
    </w:pPr>
    <w:rPr>
      <w:b/>
      <w:noProof/>
      <w:color w:val="0092D7" w:themeColor="accent2"/>
      <w:sz w:val="24"/>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94049E"/>
    <w:pPr>
      <w:spacing w:after="240"/>
    </w:pPr>
    <w:rPr>
      <w:rFonts w:asciiTheme="majorHAnsi" w:eastAsiaTheme="majorEastAsia" w:hAnsiTheme="majorHAnsi" w:cstheme="majorBidi"/>
      <w:b/>
      <w:bCs/>
      <w:color w:val="00428B" w:themeColor="text2"/>
      <w:sz w:val="24"/>
      <w:szCs w:val="28"/>
    </w:rPr>
  </w:style>
  <w:style w:type="paragraph" w:styleId="Date">
    <w:name w:val="Date"/>
    <w:basedOn w:val="Normal"/>
    <w:link w:val="DateChar"/>
    <w:semiHidden/>
    <w:rsid w:val="00C24AC4"/>
    <w:pPr>
      <w:spacing w:before="480" w:after="480"/>
      <w:ind w:left="567" w:right="567"/>
    </w:pPr>
    <w:rPr>
      <w:noProof/>
      <w:color w:val="FFFFFF"/>
      <w:sz w:val="40"/>
    </w:rPr>
  </w:style>
  <w:style w:type="character" w:customStyle="1" w:styleId="DateChar">
    <w:name w:val="Date Char"/>
    <w:basedOn w:val="DefaultParagraphFont"/>
    <w:link w:val="Date"/>
    <w:semiHidden/>
    <w:rsid w:val="00E20314"/>
    <w:rPr>
      <w:noProof/>
      <w:color w:val="FFFFFF"/>
      <w:sz w:val="40"/>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link w:val="QuoteChar"/>
    <w:rsid w:val="000B4796"/>
    <w:pPr>
      <w:spacing w:before="240" w:after="240"/>
      <w:ind w:left="357" w:right="357"/>
      <w:jc w:val="center"/>
    </w:pPr>
    <w:rPr>
      <w:i/>
      <w:iCs/>
    </w:rPr>
  </w:style>
  <w:style w:type="character" w:customStyle="1" w:styleId="QuoteChar">
    <w:name w:val="Quote Char"/>
    <w:basedOn w:val="DefaultParagraphFont"/>
    <w:link w:val="Quote"/>
    <w:rsid w:val="0074491D"/>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4D35EA"/>
    <w:pPr>
      <w:numPr>
        <w:numId w:val="34"/>
      </w:numPr>
    </w:pPr>
  </w:style>
  <w:style w:type="paragraph" w:customStyle="1" w:styleId="HighlightBoxNumbering">
    <w:name w:val="Highlight Box Numbering"/>
    <w:basedOn w:val="HighlightBoxText"/>
    <w:qFormat/>
    <w:rsid w:val="004D35E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284E00"/>
    <w:pPr>
      <w:pBdr>
        <w:top w:val="single" w:sz="4" w:space="0" w:color="00428B" w:themeColor="text2"/>
      </w:pBdr>
      <w:spacing w:before="120"/>
      <w:ind w:right="0"/>
    </w:pPr>
    <w:rPr>
      <w:sz w:val="14"/>
    </w:rPr>
  </w:style>
  <w:style w:type="table" w:customStyle="1" w:styleId="MWTableGrid">
    <w:name w:val="MW Table Grid"/>
    <w:basedOn w:val="TableNormal"/>
    <w:uiPriority w:val="99"/>
    <w:rsid w:val="00735298"/>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uiPriority w:val="99"/>
    <w:rsid w:val="00C07135"/>
    <w:pPr>
      <w:ind w:right="0"/>
    </w:pPr>
    <w:rPr>
      <w:color w:val="00428B" w:themeColor="text2"/>
      <w:sz w:val="12"/>
    </w:rPr>
  </w:style>
  <w:style w:type="paragraph" w:customStyle="1" w:styleId="IntroParagraph">
    <w:name w:val="Intro Paragraph"/>
    <w:basedOn w:val="Normal"/>
    <w:qFormat/>
    <w:rsid w:val="006A6674"/>
    <w:pPr>
      <w:spacing w:before="240" w:after="240" w:line="320" w:lineRule="atLeast"/>
    </w:pPr>
    <w:rPr>
      <w:rFonts w:ascii="Verdana" w:hAnsi="Verdana"/>
      <w:color w:val="00428B" w:themeColor="text2"/>
      <w:spacing w:val="1"/>
      <w:sz w:val="22"/>
      <w:szCs w:val="22"/>
      <w:lang w:eastAsia="en-US"/>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rsid w:val="004306AF"/>
    <w:pPr>
      <w:ind w:left="720"/>
      <w:contextualSpacing/>
    </w:pPr>
  </w:style>
  <w:style w:type="table" w:customStyle="1" w:styleId="FooterTablePlaceholder">
    <w:name w:val="Footer Table Placeholder"/>
    <w:basedOn w:val="TableNormal"/>
    <w:uiPriority w:val="99"/>
    <w:rsid w:val="006E5263"/>
    <w:pPr>
      <w:spacing w:line="240" w:lineRule="auto"/>
    </w:pPr>
    <w:rPr>
      <w:sz w:val="12"/>
    </w:rPr>
    <w:tblPr>
      <w:tblCellMar>
        <w:left w:w="0" w:type="dxa"/>
        <w:right w:w="0" w:type="dxa"/>
      </w:tblCellMar>
    </w:tblPr>
  </w:style>
  <w:style w:type="table" w:styleId="TableGridLight">
    <w:name w:val="Grid Table Light"/>
    <w:basedOn w:val="TableNormal"/>
    <w:uiPriority w:val="40"/>
    <w:rsid w:val="001859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Right">
    <w:name w:val="Footer Right"/>
    <w:basedOn w:val="Footer"/>
    <w:uiPriority w:val="99"/>
    <w:rsid w:val="00282D86"/>
    <w:pPr>
      <w:framePr w:w="2126" w:wrap="around" w:vAnchor="text" w:hAnchor="margin" w:xAlign="right" w:y="1"/>
      <w:tabs>
        <w:tab w:val="left" w:pos="680"/>
      </w:tabs>
      <w:ind w:right="0"/>
      <w:jc w:val="right"/>
    </w:pPr>
  </w:style>
  <w:style w:type="character" w:customStyle="1" w:styleId="FooterBold">
    <w:name w:val="Footer Bold"/>
    <w:basedOn w:val="DefaultParagraphFont"/>
    <w:uiPriority w:val="99"/>
    <w:rsid w:val="00AC5476"/>
    <w:rPr>
      <w:b/>
      <w:spacing w:val="0"/>
    </w:rPr>
  </w:style>
  <w:style w:type="paragraph" w:customStyle="1" w:styleId="HeaderImage">
    <w:name w:val="Header Image"/>
    <w:basedOn w:val="Header"/>
    <w:uiPriority w:val="99"/>
    <w:rsid w:val="00AF717E"/>
    <w:pPr>
      <w:framePr w:wrap="around" w:vAnchor="text" w:hAnchor="margin" w:xAlign="right" w:y="1"/>
    </w:pPr>
    <w:rPr>
      <w:noProof/>
      <w:lang w:eastAsia="en-AU"/>
    </w:rPr>
  </w:style>
  <w:style w:type="paragraph" w:customStyle="1" w:styleId="Headertitle">
    <w:name w:val="Header title"/>
    <w:basedOn w:val="Header"/>
    <w:uiPriority w:val="99"/>
    <w:rsid w:val="00E95E85"/>
    <w:pPr>
      <w:spacing w:after="40"/>
      <w:contextualSpacing w:val="0"/>
    </w:pPr>
    <w:rPr>
      <w:b/>
      <w:sz w:val="28"/>
    </w:rPr>
  </w:style>
  <w:style w:type="paragraph" w:customStyle="1" w:styleId="HeaderLogo">
    <w:name w:val="Header Logo"/>
    <w:basedOn w:val="Headertitle"/>
    <w:uiPriority w:val="99"/>
    <w:rsid w:val="00441DAC"/>
    <w:pPr>
      <w:framePr w:wrap="around" w:vAnchor="page" w:hAnchor="page" w:xAlign="right" w:y="285"/>
      <w:spacing w:after="0"/>
    </w:pPr>
    <w:rPr>
      <w:noProof/>
      <w:lang w:eastAsia="en-AU"/>
    </w:rPr>
  </w:style>
  <w:style w:type="paragraph" w:customStyle="1" w:styleId="HeaderLine">
    <w:name w:val="Header Line"/>
    <w:basedOn w:val="Header"/>
    <w:uiPriority w:val="99"/>
    <w:rsid w:val="00456BFF"/>
    <w:pPr>
      <w:pBdr>
        <w:top w:val="single" w:sz="4" w:space="1" w:color="auto"/>
      </w:pBdr>
      <w:spacing w:before="120" w:after="240" w:line="240" w:lineRule="auto"/>
    </w:pPr>
    <w:rPr>
      <w:sz w:val="16"/>
    </w:rPr>
  </w:style>
  <w:style w:type="paragraph" w:customStyle="1" w:styleId="ListContinueBullet1">
    <w:name w:val="List Continue Bullet 1"/>
    <w:basedOn w:val="ListContinue"/>
    <w:qFormat/>
    <w:rsid w:val="0024008B"/>
    <w:pPr>
      <w:ind w:left="284"/>
    </w:pPr>
  </w:style>
  <w:style w:type="character" w:customStyle="1" w:styleId="AbbreviationsTerm">
    <w:name w:val="Abbreviations Term"/>
    <w:uiPriority w:val="1"/>
    <w:qFormat/>
    <w:rsid w:val="00557E77"/>
  </w:style>
  <w:style w:type="paragraph" w:customStyle="1" w:styleId="ListContinueBullet2">
    <w:name w:val="List Continue Bullet 2"/>
    <w:basedOn w:val="ListContinueBullet1"/>
    <w:qFormat/>
    <w:rsid w:val="0024008B"/>
    <w:pPr>
      <w:ind w:left="567"/>
    </w:pPr>
  </w:style>
  <w:style w:type="paragraph" w:customStyle="1" w:styleId="ListContinueBullet3">
    <w:name w:val="List Continue Bullet 3"/>
    <w:basedOn w:val="ListContinueBullet2"/>
    <w:qFormat/>
    <w:rsid w:val="0024008B"/>
    <w:pPr>
      <w:ind w:left="851"/>
    </w:pPr>
  </w:style>
  <w:style w:type="paragraph" w:styleId="IntenseQuote">
    <w:name w:val="Intense Quote"/>
    <w:basedOn w:val="Normal"/>
    <w:next w:val="Normal"/>
    <w:link w:val="IntenseQuoteChar"/>
    <w:uiPriority w:val="30"/>
    <w:semiHidden/>
    <w:rsid w:val="0074491D"/>
    <w:pPr>
      <w:pBdr>
        <w:top w:val="single" w:sz="4" w:space="10" w:color="00428B" w:themeColor="accent1"/>
        <w:bottom w:val="single" w:sz="4" w:space="10" w:color="00428B" w:themeColor="accent1"/>
      </w:pBdr>
      <w:spacing w:before="360" w:after="360"/>
      <w:ind w:left="864" w:right="864"/>
      <w:jc w:val="center"/>
    </w:pPr>
    <w:rPr>
      <w:i/>
      <w:iCs/>
      <w:color w:val="00428B" w:themeColor="accent1"/>
    </w:rPr>
  </w:style>
  <w:style w:type="character" w:customStyle="1" w:styleId="IntenseQuoteChar">
    <w:name w:val="Intense Quote Char"/>
    <w:basedOn w:val="DefaultParagraphFont"/>
    <w:link w:val="IntenseQuote"/>
    <w:uiPriority w:val="30"/>
    <w:semiHidden/>
    <w:rsid w:val="0074491D"/>
    <w:rPr>
      <w:i/>
      <w:iCs/>
      <w:color w:val="00428B" w:themeColor="accent1"/>
    </w:rPr>
  </w:style>
  <w:style w:type="paragraph" w:customStyle="1" w:styleId="FooterRed">
    <w:name w:val="Footer Red"/>
    <w:basedOn w:val="Footer"/>
    <w:uiPriority w:val="99"/>
    <w:qFormat/>
    <w:rsid w:val="00067342"/>
    <w:pPr>
      <w:framePr w:wrap="around" w:vAnchor="page" w:hAnchor="page" w:xAlign="center" w:yAlign="bottom"/>
      <w:spacing w:after="250" w:line="250" w:lineRule="exact"/>
      <w:ind w:right="0"/>
      <w:jc w:val="center"/>
    </w:pPr>
    <w:rPr>
      <w:b/>
      <w:color w:val="FF0000"/>
      <w:sz w:val="24"/>
    </w:rPr>
  </w:style>
  <w:style w:type="character" w:styleId="CommentReference">
    <w:name w:val="annotation reference"/>
    <w:basedOn w:val="DefaultParagraphFont"/>
    <w:uiPriority w:val="99"/>
    <w:semiHidden/>
    <w:unhideWhenUsed/>
    <w:rsid w:val="00683C21"/>
    <w:rPr>
      <w:sz w:val="16"/>
      <w:szCs w:val="16"/>
    </w:rPr>
  </w:style>
  <w:style w:type="paragraph" w:styleId="CommentText">
    <w:name w:val="annotation text"/>
    <w:basedOn w:val="Normal"/>
    <w:link w:val="CommentTextChar"/>
    <w:uiPriority w:val="99"/>
    <w:semiHidden/>
    <w:unhideWhenUsed/>
    <w:rsid w:val="00683C21"/>
    <w:pPr>
      <w:spacing w:after="120" w:line="240" w:lineRule="auto"/>
    </w:pPr>
    <w:rPr>
      <w:rFonts w:ascii="Arial" w:eastAsia="Arial" w:hAnsi="Arial" w:cs="Arial"/>
      <w:color w:val="auto"/>
    </w:rPr>
  </w:style>
  <w:style w:type="character" w:customStyle="1" w:styleId="CommentTextChar">
    <w:name w:val="Comment Text Char"/>
    <w:basedOn w:val="DefaultParagraphFont"/>
    <w:link w:val="CommentText"/>
    <w:uiPriority w:val="99"/>
    <w:semiHidden/>
    <w:rsid w:val="00683C21"/>
    <w:rPr>
      <w:rFonts w:ascii="Arial" w:eastAsia="Arial" w:hAnsi="Arial" w:cs="Arial"/>
      <w:color w:val="auto"/>
    </w:rPr>
  </w:style>
  <w:style w:type="numbering" w:styleId="ArticleSection">
    <w:name w:val="Outline List 3"/>
    <w:basedOn w:val="NoList"/>
    <w:semiHidden/>
    <w:rsid w:val="00683C21"/>
  </w:style>
  <w:style w:type="paragraph" w:styleId="CommentSubject">
    <w:name w:val="annotation subject"/>
    <w:basedOn w:val="CommentText"/>
    <w:next w:val="CommentText"/>
    <w:link w:val="CommentSubjectChar"/>
    <w:uiPriority w:val="99"/>
    <w:semiHidden/>
    <w:unhideWhenUsed/>
    <w:rsid w:val="007E41EC"/>
    <w:pPr>
      <w:spacing w:after="0"/>
    </w:pPr>
    <w:rPr>
      <w:rFonts w:asciiTheme="minorHAnsi" w:eastAsia="Times New Roman" w:hAnsiTheme="minorHAnsi" w:cs="Times New Roman"/>
      <w:b/>
      <w:bCs/>
      <w:color w:val="231F20" w:themeColor="text1"/>
    </w:rPr>
  </w:style>
  <w:style w:type="character" w:customStyle="1" w:styleId="CommentSubjectChar">
    <w:name w:val="Comment Subject Char"/>
    <w:basedOn w:val="CommentTextChar"/>
    <w:link w:val="CommentSubject"/>
    <w:uiPriority w:val="99"/>
    <w:semiHidden/>
    <w:rsid w:val="007E41EC"/>
    <w:rPr>
      <w:rFonts w:ascii="Arial" w:eastAsia="Arial" w:hAnsi="Arial" w:cs="Arial"/>
      <w:b/>
      <w:bCs/>
      <w:color w:val="auto"/>
    </w:rPr>
  </w:style>
  <w:style w:type="paragraph" w:customStyle="1" w:styleId="xmsonormal">
    <w:name w:val="x_msonormal"/>
    <w:basedOn w:val="Normal"/>
    <w:rsid w:val="000C5BA2"/>
    <w:pPr>
      <w:spacing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1018">
      <w:bodyDiv w:val="1"/>
      <w:marLeft w:val="0"/>
      <w:marRight w:val="0"/>
      <w:marTop w:val="0"/>
      <w:marBottom w:val="0"/>
      <w:divBdr>
        <w:top w:val="none" w:sz="0" w:space="0" w:color="auto"/>
        <w:left w:val="none" w:sz="0" w:space="0" w:color="auto"/>
        <w:bottom w:val="none" w:sz="0" w:space="0" w:color="auto"/>
        <w:right w:val="none" w:sz="0" w:space="0" w:color="auto"/>
      </w:divBdr>
    </w:div>
    <w:div w:id="338392742">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861433719">
      <w:bodyDiv w:val="1"/>
      <w:marLeft w:val="0"/>
      <w:marRight w:val="0"/>
      <w:marTop w:val="0"/>
      <w:marBottom w:val="0"/>
      <w:divBdr>
        <w:top w:val="none" w:sz="0" w:space="0" w:color="auto"/>
        <w:left w:val="none" w:sz="0" w:space="0" w:color="auto"/>
        <w:bottom w:val="none" w:sz="0" w:space="0" w:color="auto"/>
        <w:right w:val="none" w:sz="0" w:space="0" w:color="auto"/>
      </w:divBdr>
    </w:div>
    <w:div w:id="1157694224">
      <w:bodyDiv w:val="1"/>
      <w:marLeft w:val="0"/>
      <w:marRight w:val="0"/>
      <w:marTop w:val="0"/>
      <w:marBottom w:val="0"/>
      <w:divBdr>
        <w:top w:val="none" w:sz="0" w:space="0" w:color="auto"/>
        <w:left w:val="none" w:sz="0" w:space="0" w:color="auto"/>
        <w:bottom w:val="none" w:sz="0" w:space="0" w:color="auto"/>
        <w:right w:val="none" w:sz="0" w:space="0" w:color="auto"/>
      </w:divBdr>
    </w:div>
    <w:div w:id="1202666266">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CD%20Template%20Without%20Cov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3A538E8CC54867B70D5F853759ADC9"/>
        <w:category>
          <w:name w:val="General"/>
          <w:gallery w:val="placeholder"/>
        </w:category>
        <w:types>
          <w:type w:val="bbPlcHdr"/>
        </w:types>
        <w:behaviors>
          <w:behavior w:val="content"/>
        </w:behaviors>
        <w:guid w:val="{FE3118A1-BDBE-4609-8BBF-BE4B9AF6E976}"/>
      </w:docPartPr>
      <w:docPartBody>
        <w:p w:rsidR="00F72AE5" w:rsidRDefault="006B2159">
          <w:pPr>
            <w:pStyle w:val="153A538E8CC54867B70D5F853759ADC9"/>
          </w:pPr>
          <w:r w:rsidRPr="00512EC9">
            <w:t>Purpose</w:t>
          </w:r>
        </w:p>
      </w:docPartBody>
    </w:docPart>
    <w:docPart>
      <w:docPartPr>
        <w:name w:val="014FE996C1024E8A9346704D3B8F12CB"/>
        <w:category>
          <w:name w:val="General"/>
          <w:gallery w:val="placeholder"/>
        </w:category>
        <w:types>
          <w:type w:val="bbPlcHdr"/>
        </w:types>
        <w:behaviors>
          <w:behavior w:val="content"/>
        </w:behaviors>
        <w:guid w:val="{10A27FA1-DFEB-4A16-BB6E-5A2EC4D82677}"/>
      </w:docPartPr>
      <w:docPartBody>
        <w:p w:rsidR="00F72AE5" w:rsidRDefault="006B2159">
          <w:pPr>
            <w:pStyle w:val="014FE996C1024E8A9346704D3B8F12CB"/>
          </w:pPr>
          <w:r w:rsidRPr="00BC2AD0">
            <w:rPr>
              <w:rStyle w:val="PlaceholderText"/>
            </w:rPr>
            <w:t>Click here to enter text.</w:t>
          </w:r>
        </w:p>
      </w:docPartBody>
    </w:docPart>
    <w:docPart>
      <w:docPartPr>
        <w:name w:val="B15332DAF3EA4493998833AFBBB9DDAD"/>
        <w:category>
          <w:name w:val="General"/>
          <w:gallery w:val="placeholder"/>
        </w:category>
        <w:types>
          <w:type w:val="bbPlcHdr"/>
        </w:types>
        <w:behaviors>
          <w:behavior w:val="content"/>
        </w:behaviors>
        <w:guid w:val="{F35D1267-6E2C-462C-B823-A67C944A9868}"/>
      </w:docPartPr>
      <w:docPartBody>
        <w:p w:rsidR="00F72AE5" w:rsidRDefault="006B2159">
          <w:pPr>
            <w:pStyle w:val="B15332DAF3EA4493998833AFBBB9DDAD"/>
          </w:pPr>
          <w:r w:rsidRPr="00EF585C">
            <w:t xml:space="preserve">Stakeholder Consultation </w:t>
          </w:r>
        </w:p>
      </w:docPartBody>
    </w:docPart>
    <w:docPart>
      <w:docPartPr>
        <w:name w:val="A8EC9B7944714999AC53A5E751437B28"/>
        <w:category>
          <w:name w:val="General"/>
          <w:gallery w:val="placeholder"/>
        </w:category>
        <w:types>
          <w:type w:val="bbPlcHdr"/>
        </w:types>
        <w:behaviors>
          <w:behavior w:val="content"/>
        </w:behaviors>
        <w:guid w:val="{4F4F9EAB-03B4-4498-BCDB-7BA4916292AF}"/>
      </w:docPartPr>
      <w:docPartBody>
        <w:p w:rsidR="00F72AE5" w:rsidRDefault="006B2159">
          <w:pPr>
            <w:pStyle w:val="A8EC9B7944714999AC53A5E751437B28"/>
          </w:pPr>
          <w:r w:rsidRPr="00EF585C">
            <w:t xml:space="preserve">Document History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59"/>
    <w:rsid w:val="00110BD3"/>
    <w:rsid w:val="00141D7E"/>
    <w:rsid w:val="001C1ECA"/>
    <w:rsid w:val="001D4B98"/>
    <w:rsid w:val="002D2790"/>
    <w:rsid w:val="00457CDA"/>
    <w:rsid w:val="005B63E9"/>
    <w:rsid w:val="005D54F4"/>
    <w:rsid w:val="00686436"/>
    <w:rsid w:val="006B2159"/>
    <w:rsid w:val="008A113A"/>
    <w:rsid w:val="00AE7DB0"/>
    <w:rsid w:val="00C729F0"/>
    <w:rsid w:val="00C82BC8"/>
    <w:rsid w:val="00F354DA"/>
    <w:rsid w:val="00F72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A538E8CC54867B70D5F853759ADC9">
    <w:name w:val="153A538E8CC54867B70D5F853759ADC9"/>
  </w:style>
  <w:style w:type="paragraph" w:styleId="BodyText">
    <w:name w:val="Body Text"/>
    <w:basedOn w:val="Normal"/>
    <w:link w:val="BodyTextChar"/>
    <w:qFormat/>
    <w:pPr>
      <w:tabs>
        <w:tab w:val="left" w:pos="567"/>
        <w:tab w:val="left" w:pos="2268"/>
        <w:tab w:val="left" w:pos="4536"/>
        <w:tab w:val="left" w:pos="6804"/>
        <w:tab w:val="right" w:pos="9638"/>
      </w:tabs>
      <w:spacing w:before="120" w:after="200" w:line="26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Pr>
      <w:rFonts w:eastAsia="Times New Roman" w:cs="Times New Roman"/>
      <w:color w:val="000000" w:themeColor="text1"/>
      <w:sz w:val="20"/>
      <w:szCs w:val="20"/>
    </w:rPr>
  </w:style>
  <w:style w:type="paragraph" w:customStyle="1" w:styleId="9617E01778C94899983C42027F3FB396">
    <w:name w:val="9617E01778C94899983C42027F3FB396"/>
  </w:style>
  <w:style w:type="character" w:styleId="PlaceholderText">
    <w:name w:val="Placeholder Text"/>
    <w:basedOn w:val="DefaultParagraphFont"/>
    <w:uiPriority w:val="99"/>
    <w:rPr>
      <w:color w:val="808080"/>
    </w:rPr>
  </w:style>
  <w:style w:type="paragraph" w:customStyle="1" w:styleId="014FE996C1024E8A9346704D3B8F12CB">
    <w:name w:val="014FE996C1024E8A9346704D3B8F12CB"/>
  </w:style>
  <w:style w:type="paragraph" w:customStyle="1" w:styleId="37F867A151464CDCAAD98B472D70A3D3">
    <w:name w:val="37F867A151464CDCAAD98B472D70A3D3"/>
  </w:style>
  <w:style w:type="paragraph" w:customStyle="1" w:styleId="0A1CF05C4BAD4661BD0498CF289FD43F">
    <w:name w:val="0A1CF05C4BAD4661BD0498CF289FD43F"/>
  </w:style>
  <w:style w:type="paragraph" w:customStyle="1" w:styleId="9736FAFE50BE46F9B60670726431A106">
    <w:name w:val="9736FAFE50BE46F9B60670726431A106"/>
  </w:style>
  <w:style w:type="paragraph" w:customStyle="1" w:styleId="9DB15CF5E13A41DAA39C852FEE05B5FC">
    <w:name w:val="9DB15CF5E13A41DAA39C852FEE05B5FC"/>
  </w:style>
  <w:style w:type="paragraph" w:customStyle="1" w:styleId="F2B2D26F3ACF4809BCC00E7B4226BA37">
    <w:name w:val="F2B2D26F3ACF4809BCC00E7B4226BA37"/>
  </w:style>
  <w:style w:type="paragraph" w:customStyle="1" w:styleId="82AD1F9A37E94C299A4ED8B63062302B">
    <w:name w:val="82AD1F9A37E94C299A4ED8B63062302B"/>
  </w:style>
  <w:style w:type="paragraph" w:customStyle="1" w:styleId="9F195B38E1974941ACB8942E11A291A1">
    <w:name w:val="9F195B38E1974941ACB8942E11A291A1"/>
  </w:style>
  <w:style w:type="paragraph" w:customStyle="1" w:styleId="D6A9B2D0F4F448298A5297DFAFC222EB">
    <w:name w:val="D6A9B2D0F4F448298A5297DFAFC222EB"/>
  </w:style>
  <w:style w:type="paragraph" w:customStyle="1" w:styleId="B15332DAF3EA4493998833AFBBB9DDAD">
    <w:name w:val="B15332DAF3EA4493998833AFBBB9DDAD"/>
  </w:style>
  <w:style w:type="paragraph" w:customStyle="1" w:styleId="B6EA507F6E6548C5AE0D436FA60D53E3">
    <w:name w:val="B6EA507F6E6548C5AE0D436FA60D53E3"/>
  </w:style>
  <w:style w:type="paragraph" w:customStyle="1" w:styleId="A8EC9B7944714999AC53A5E751437B28">
    <w:name w:val="A8EC9B7944714999AC53A5E751437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39092-2832-4E96-B28B-6C77765C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CD Template Without Cover.dotm</Template>
  <TotalTime>2</TotalTime>
  <Pages>4</Pages>
  <Words>1318</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COVID-19 Vaccination Policy</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Policy</dc:title>
  <dc:subject/>
  <dc:creator>Fiona</dc:creator>
  <cp:keywords>Controlled template with cover page</cp:keywords>
  <dc:description/>
  <cp:lastModifiedBy>Angela Gilligan</cp:lastModifiedBy>
  <cp:revision>3</cp:revision>
  <cp:lastPrinted>2018-07-19T01:54:00Z</cp:lastPrinted>
  <dcterms:created xsi:type="dcterms:W3CDTF">2022-07-11T04:55:00Z</dcterms:created>
  <dcterms:modified xsi:type="dcterms:W3CDTF">2022-07-11T04:57:00Z</dcterms:modified>
  <cp:category>Non Board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InfloDocID</vt:lpwstr>
  </property>
  <property fmtid="{D5CDD505-2E9C-101B-9397-08002B2CF9AE}" pid="3" name="DocName">
    <vt:lpwstr>FileName</vt:lpwstr>
  </property>
</Properties>
</file>