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386F" w14:textId="77777777" w:rsidR="00126F98" w:rsidRDefault="009B637D" w:rsidP="009B637D">
      <w:pPr>
        <w:pStyle w:val="Title"/>
        <w:spacing w:before="100" w:beforeAutospacing="1"/>
      </w:pPr>
      <w:bookmarkStart w:id="0" w:name="_GoBack"/>
      <w:bookmarkEnd w:id="0"/>
      <w:r w:rsidRPr="00B9261A">
        <w:rPr>
          <w:noProof/>
        </w:rPr>
        <w:drawing>
          <wp:anchor distT="0" distB="0" distL="114300" distR="114300" simplePos="0" relativeHeight="251659264" behindDoc="1" locked="1" layoutInCell="1" allowOverlap="1" wp14:anchorId="57430F7C" wp14:editId="42B5FB96">
            <wp:simplePos x="0" y="0"/>
            <wp:positionH relativeFrom="page">
              <wp:posOffset>4528185</wp:posOffset>
            </wp:positionH>
            <wp:positionV relativeFrom="page">
              <wp:posOffset>-152400</wp:posOffset>
            </wp:positionV>
            <wp:extent cx="3034665" cy="2109470"/>
            <wp:effectExtent l="0" t="0" r="0" b="5080"/>
            <wp:wrapNone/>
            <wp:docPr id="53" name="MWCircle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665" cy="210947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6DDD">
        <w:t>Birdwatching access conditions and hazards</w:t>
      </w:r>
    </w:p>
    <w:p w14:paraId="0324D96A" w14:textId="77777777" w:rsidR="0065204A" w:rsidRPr="0065204A" w:rsidRDefault="0065204A" w:rsidP="0065204A">
      <w:pPr>
        <w:pStyle w:val="Title"/>
        <w:spacing w:before="100" w:beforeAutospacing="1"/>
      </w:pPr>
      <w:r w:rsidRPr="0065204A">
        <w:t>(individual access)</w:t>
      </w:r>
    </w:p>
    <w:p w14:paraId="37B557E1" w14:textId="77777777" w:rsidR="00F42947" w:rsidRDefault="00406DDD" w:rsidP="00146C14">
      <w:pPr>
        <w:pStyle w:val="Heading1"/>
      </w:pPr>
      <w:r>
        <w:t>1. Definitions</w:t>
      </w:r>
    </w:p>
    <w:p w14:paraId="42F91833" w14:textId="77777777" w:rsidR="00406DDD" w:rsidRPr="00406DDD" w:rsidRDefault="00406DDD" w:rsidP="00406DDD">
      <w:pPr>
        <w:pStyle w:val="BodyText"/>
      </w:pPr>
      <w:r w:rsidRPr="00406DDD">
        <w:rPr>
          <w:b/>
        </w:rPr>
        <w:t xml:space="preserve"> “Access Key”</w:t>
      </w:r>
      <w:r w:rsidRPr="00406DDD">
        <w:t xml:space="preserve"> means a key issued to you by Melbourne Water upon successful application for birdwatching access at the Western Treatment Plant.</w:t>
      </w:r>
    </w:p>
    <w:p w14:paraId="6922359D" w14:textId="77777777" w:rsidR="00406DDD" w:rsidRPr="00406DDD" w:rsidRDefault="00406DDD" w:rsidP="00406DDD">
      <w:pPr>
        <w:pStyle w:val="BodyText"/>
      </w:pPr>
      <w:r w:rsidRPr="00406DDD">
        <w:rPr>
          <w:b/>
        </w:rPr>
        <w:t xml:space="preserve"> “Birdwatching Access”</w:t>
      </w:r>
      <w:r w:rsidRPr="00406DDD">
        <w:t xml:space="preserve"> means birdwatching access </w:t>
      </w:r>
      <w:r w:rsidR="0065204A">
        <w:t xml:space="preserve">for individuals </w:t>
      </w:r>
      <w:r w:rsidRPr="00406DDD">
        <w:t>issued by Melbourne Water in accordance with these conditions, which may be either:</w:t>
      </w:r>
    </w:p>
    <w:p w14:paraId="606FC71D" w14:textId="77777777" w:rsidR="00406DDD" w:rsidRPr="00406DDD" w:rsidRDefault="0065204A" w:rsidP="00406DDD">
      <w:pPr>
        <w:pStyle w:val="ListBullet"/>
      </w:pPr>
      <w:r>
        <w:t>Long</w:t>
      </w:r>
      <w:r w:rsidR="00406DDD" w:rsidRPr="00406DDD">
        <w:t xml:space="preserve"> Term access; or</w:t>
      </w:r>
    </w:p>
    <w:p w14:paraId="3B367FC6" w14:textId="77777777" w:rsidR="00406DDD" w:rsidRPr="00406DDD" w:rsidRDefault="0065204A" w:rsidP="00406DDD">
      <w:pPr>
        <w:pStyle w:val="ListBullet"/>
      </w:pPr>
      <w:r>
        <w:t>Short</w:t>
      </w:r>
      <w:r w:rsidR="00406DDD" w:rsidRPr="00406DDD">
        <w:t xml:space="preserve"> Term access.</w:t>
      </w:r>
    </w:p>
    <w:p w14:paraId="34D09969" w14:textId="715AB852" w:rsidR="00406DDD" w:rsidRPr="00406DDD" w:rsidRDefault="00406DDD" w:rsidP="00406DDD">
      <w:pPr>
        <w:pStyle w:val="BodyText"/>
      </w:pPr>
      <w:r w:rsidRPr="00406DDD">
        <w:rPr>
          <w:b/>
        </w:rPr>
        <w:t>“Birdwatching Access Route”</w:t>
      </w:r>
      <w:r w:rsidRPr="00406DDD">
        <w:t xml:space="preserve"> means the access rout</w:t>
      </w:r>
      <w:r w:rsidR="00467D94">
        <w:t xml:space="preserve">e as marked on the Map that is </w:t>
      </w:r>
      <w:r w:rsidRPr="00406DDD">
        <w:t>accessible via birdwatching access gates 1 to 6 &amp; 8 as marked on the Map.</w:t>
      </w:r>
    </w:p>
    <w:p w14:paraId="419A19C0" w14:textId="77777777" w:rsidR="00406DDD" w:rsidRPr="00406DDD" w:rsidRDefault="00406DDD" w:rsidP="00406DDD">
      <w:pPr>
        <w:pStyle w:val="BodyText"/>
      </w:pPr>
      <w:r w:rsidRPr="00406DDD">
        <w:rPr>
          <w:b/>
        </w:rPr>
        <w:t>“Birdwatching Access Holder”</w:t>
      </w:r>
      <w:r w:rsidRPr="00406DDD">
        <w:t xml:space="preserve"> means a</w:t>
      </w:r>
      <w:r w:rsidR="0065204A">
        <w:t>n individual</w:t>
      </w:r>
      <w:r w:rsidRPr="00406DDD">
        <w:t xml:space="preserve"> who has permission to access the Western Treatment Plant for birdwatching access.</w:t>
      </w:r>
    </w:p>
    <w:p w14:paraId="4FDAB4F7" w14:textId="77777777" w:rsidR="00406DDD" w:rsidRPr="00406DDD" w:rsidRDefault="00406DDD" w:rsidP="00406DDD">
      <w:pPr>
        <w:pStyle w:val="BodyText"/>
      </w:pPr>
      <w:r w:rsidRPr="00406DDD">
        <w:rPr>
          <w:b/>
        </w:rPr>
        <w:t>“Commercial Tours”</w:t>
      </w:r>
      <w:r w:rsidRPr="00406DDD">
        <w:t xml:space="preserve"> means customers who have paid</w:t>
      </w:r>
      <w:r w:rsidR="0065204A">
        <w:t xml:space="preserve"> you to visit the birdwatching S</w:t>
      </w:r>
      <w:r w:rsidRPr="00406DDD">
        <w:t>ite.</w:t>
      </w:r>
    </w:p>
    <w:p w14:paraId="145D35E2" w14:textId="77777777" w:rsidR="00406DDD" w:rsidRPr="00406DDD" w:rsidRDefault="00406DDD" w:rsidP="00406DDD">
      <w:pPr>
        <w:pStyle w:val="BodyText"/>
      </w:pPr>
      <w:r w:rsidRPr="00406DDD">
        <w:rPr>
          <w:b/>
        </w:rPr>
        <w:t>“Guest”</w:t>
      </w:r>
      <w:r w:rsidRPr="00406DDD">
        <w:t xml:space="preserve"> means any guests y</w:t>
      </w:r>
      <w:r w:rsidR="0065204A">
        <w:t>ou bring onto the birdwatching S</w:t>
      </w:r>
      <w:r w:rsidRPr="00406DDD">
        <w:t>ite, including minors under the age of 18. This excludes customers who have paid</w:t>
      </w:r>
      <w:r w:rsidR="0065204A">
        <w:t xml:space="preserve"> you to visit the birdwatching S</w:t>
      </w:r>
      <w:r w:rsidRPr="00406DDD">
        <w:t>ite.</w:t>
      </w:r>
    </w:p>
    <w:p w14:paraId="56E8E3E2" w14:textId="77777777" w:rsidR="00406DDD" w:rsidRPr="00406DDD" w:rsidRDefault="00406DDD" w:rsidP="00406DDD">
      <w:pPr>
        <w:pStyle w:val="BodyText"/>
      </w:pPr>
      <w:r w:rsidRPr="00406DDD">
        <w:rPr>
          <w:b/>
        </w:rPr>
        <w:t>“Long Term”</w:t>
      </w:r>
      <w:r w:rsidRPr="00406DDD">
        <w:t xml:space="preserve"> means (as applicable):</w:t>
      </w:r>
    </w:p>
    <w:p w14:paraId="3F7B4B90" w14:textId="318C2086" w:rsidR="00406DDD" w:rsidRPr="00406DDD" w:rsidRDefault="00E60EF2" w:rsidP="00406DDD">
      <w:pPr>
        <w:pStyle w:val="BodyText"/>
      </w:pPr>
      <w:r>
        <w:t>Long Term birdwatching a</w:t>
      </w:r>
      <w:r w:rsidR="00406DDD" w:rsidRPr="00406DDD">
        <w:t>ccess valid for 2 ye</w:t>
      </w:r>
      <w:r w:rsidR="005A268E">
        <w:t>ars which allows access to the Birdwatching Access R</w:t>
      </w:r>
      <w:r w:rsidR="00406DDD" w:rsidRPr="00406DDD">
        <w:t>oute (see section 3 below).</w:t>
      </w:r>
    </w:p>
    <w:p w14:paraId="780EB3D1" w14:textId="77777777" w:rsidR="00406DDD" w:rsidRPr="00406DDD" w:rsidRDefault="00406DDD" w:rsidP="00406DDD">
      <w:pPr>
        <w:pStyle w:val="BodyText"/>
      </w:pPr>
      <w:r w:rsidRPr="00406DDD">
        <w:rPr>
          <w:b/>
        </w:rPr>
        <w:t>“Map”</w:t>
      </w:r>
      <w:r w:rsidRPr="00406DDD">
        <w:t xml:space="preserve"> means the Birdwatching Access Map provided by Melbourne Water outlining</w:t>
      </w:r>
      <w:r w:rsidR="0065204A">
        <w:t xml:space="preserve"> the birdwatching route at the S</w:t>
      </w:r>
      <w:r w:rsidRPr="00406DDD">
        <w:t>ite.</w:t>
      </w:r>
    </w:p>
    <w:p w14:paraId="67155754" w14:textId="77777777" w:rsidR="00406DDD" w:rsidRPr="00406DDD" w:rsidRDefault="00406DDD" w:rsidP="00406DDD">
      <w:pPr>
        <w:pStyle w:val="BodyText"/>
      </w:pPr>
      <w:r w:rsidRPr="00406DDD">
        <w:rPr>
          <w:b/>
        </w:rPr>
        <w:t>“Personnel”</w:t>
      </w:r>
      <w:r w:rsidRPr="00406DDD">
        <w:t xml:space="preserve"> includes Melbourne Water’s officers, agents, employees and contractors.</w:t>
      </w:r>
    </w:p>
    <w:p w14:paraId="38C41BD7" w14:textId="77777777" w:rsidR="00406DDD" w:rsidRPr="00406DDD" w:rsidRDefault="00406DDD" w:rsidP="00406DDD">
      <w:pPr>
        <w:pStyle w:val="BodyText"/>
      </w:pPr>
      <w:r w:rsidRPr="00406DDD">
        <w:rPr>
          <w:b/>
        </w:rPr>
        <w:lastRenderedPageBreak/>
        <w:t>"Privacy"</w:t>
      </w:r>
      <w:r w:rsidRPr="00406DDD">
        <w:t xml:space="preserve"> means the responsible collection and handling of your personal information (information which can reasonably identify you and other individuals).</w:t>
      </w:r>
    </w:p>
    <w:p w14:paraId="566CD747" w14:textId="77777777" w:rsidR="00406DDD" w:rsidRPr="00406DDD" w:rsidRDefault="00406DDD" w:rsidP="00406DDD">
      <w:pPr>
        <w:pStyle w:val="BodyText"/>
      </w:pPr>
      <w:r w:rsidRPr="00406DDD">
        <w:rPr>
          <w:b/>
        </w:rPr>
        <w:t>“Site”</w:t>
      </w:r>
      <w:r w:rsidRPr="00406DDD">
        <w:t xml:space="preserve"> means the Western Treatment Plant, as outlined on the Map.</w:t>
      </w:r>
    </w:p>
    <w:p w14:paraId="288BA645" w14:textId="77777777" w:rsidR="00406DDD" w:rsidRPr="00406DDD" w:rsidRDefault="00406DDD" w:rsidP="00406DDD">
      <w:pPr>
        <w:pStyle w:val="BodyText"/>
      </w:pPr>
      <w:r w:rsidRPr="00406DDD">
        <w:rPr>
          <w:b/>
        </w:rPr>
        <w:t>“Short Term”</w:t>
      </w:r>
      <w:r w:rsidRPr="00406DDD">
        <w:t xml:space="preserve"> means (as applicable):</w:t>
      </w:r>
    </w:p>
    <w:p w14:paraId="107678FD" w14:textId="2302F45F" w:rsidR="00406DDD" w:rsidRPr="00406DDD" w:rsidRDefault="00B3750B" w:rsidP="00406DDD">
      <w:pPr>
        <w:pStyle w:val="BodyText"/>
      </w:pPr>
      <w:r>
        <w:t>Short T</w:t>
      </w:r>
      <w:r w:rsidR="00406DDD" w:rsidRPr="00406DDD">
        <w:t xml:space="preserve">erm birdwatching access issued to interstate and international visitors (only) and valid for one </w:t>
      </w:r>
      <w:r w:rsidR="005A268E">
        <w:t>day which allows access to the B</w:t>
      </w:r>
      <w:r w:rsidR="00406DDD" w:rsidRPr="00406DDD">
        <w:t xml:space="preserve">irdwatching Access Route (see section 4 below). </w:t>
      </w:r>
    </w:p>
    <w:p w14:paraId="2C0C462C" w14:textId="77777777" w:rsidR="00406DDD" w:rsidRDefault="00406DDD" w:rsidP="00406DDD">
      <w:pPr>
        <w:pStyle w:val="BodyText"/>
      </w:pPr>
      <w:r w:rsidRPr="00406DDD">
        <w:rPr>
          <w:b/>
        </w:rPr>
        <w:t>“You”</w:t>
      </w:r>
      <w:r w:rsidRPr="00406DDD">
        <w:t xml:space="preserve"> means a</w:t>
      </w:r>
      <w:r w:rsidR="0065204A">
        <w:t>n individual</w:t>
      </w:r>
      <w:r w:rsidRPr="00406DDD">
        <w:t xml:space="preserve"> </w:t>
      </w:r>
      <w:r w:rsidRPr="00471E68">
        <w:t>Birdwatching Access</w:t>
      </w:r>
      <w:r w:rsidRPr="00406DDD">
        <w:t xml:space="preserve"> Holder.</w:t>
      </w:r>
    </w:p>
    <w:p w14:paraId="6DECCBAA" w14:textId="77777777" w:rsidR="00406DDD" w:rsidRPr="00406DDD" w:rsidRDefault="00406DDD" w:rsidP="00406DDD">
      <w:pPr>
        <w:pStyle w:val="Heading1"/>
      </w:pPr>
      <w:r>
        <w:t>2. Overview regarding</w:t>
      </w:r>
      <w:r w:rsidR="0065204A">
        <w:t xml:space="preserve"> birdwatching access</w:t>
      </w:r>
    </w:p>
    <w:p w14:paraId="304E361D" w14:textId="77777777" w:rsidR="00406DDD" w:rsidRPr="00406DDD" w:rsidRDefault="00406DDD" w:rsidP="00406DDD">
      <w:pPr>
        <w:pStyle w:val="BodyText"/>
      </w:pPr>
      <w:r w:rsidRPr="00406DDD">
        <w:t>To</w:t>
      </w:r>
      <w:r w:rsidR="0065204A">
        <w:t xml:space="preserve"> access Site as an individual birdwatcher</w:t>
      </w:r>
      <w:r w:rsidRPr="00406DDD">
        <w:t xml:space="preserve">, you </w:t>
      </w:r>
      <w:r w:rsidR="0065204A">
        <w:t>must have completed the S</w:t>
      </w:r>
      <w:r w:rsidRPr="00406DDD">
        <w:t xml:space="preserve">ite birdwatching access application and induction and hold a birdwatching Access Key. </w:t>
      </w:r>
    </w:p>
    <w:p w14:paraId="437ECC07" w14:textId="77777777" w:rsidR="00406DDD" w:rsidRDefault="005C2DE0" w:rsidP="00406DDD">
      <w:pPr>
        <w:pStyle w:val="BodyText"/>
      </w:pPr>
      <w:r>
        <w:t xml:space="preserve">You must be over the age of 18 to apply for individual Birdwatching Access. </w:t>
      </w:r>
    </w:p>
    <w:p w14:paraId="72660C0C" w14:textId="1E36E4DD" w:rsidR="005C2DE0" w:rsidRPr="009064A6" w:rsidRDefault="005C2DE0" w:rsidP="009064A6">
      <w:pPr>
        <w:pStyle w:val="BodyText"/>
      </w:pPr>
      <w:r w:rsidRPr="009064A6">
        <w:t xml:space="preserve">Individual Birdwatching Access allows for one car (driver plus up to four Guests) to enter the Site per visit. </w:t>
      </w:r>
      <w:r w:rsidR="00D66D7B">
        <w:t>You must ensure that your Guest(s)</w:t>
      </w:r>
      <w:r w:rsidRPr="009064A6">
        <w:t xml:space="preserve"> obey the instructions and procedures outlined in this document at all times while on the Site. </w:t>
      </w:r>
    </w:p>
    <w:p w14:paraId="4FE90A97" w14:textId="140A438D" w:rsidR="005C2DE0" w:rsidRPr="009064A6" w:rsidRDefault="00467D94" w:rsidP="00406DDD">
      <w:pPr>
        <w:pStyle w:val="BodyText"/>
      </w:pPr>
      <w:r w:rsidRPr="009064A6">
        <w:t>Your</w:t>
      </w:r>
      <w:r w:rsidR="005C2DE0" w:rsidRPr="009064A6">
        <w:t xml:space="preserve"> Birdwatching Access is not transferable and you must not allow any other person to use your birdwatching Access Key to visit the Site.</w:t>
      </w:r>
    </w:p>
    <w:p w14:paraId="3A4821CA" w14:textId="77777777" w:rsidR="005C2DE0" w:rsidRPr="009064A6" w:rsidRDefault="005C2DE0" w:rsidP="009064A6">
      <w:pPr>
        <w:pStyle w:val="BodyText"/>
      </w:pPr>
      <w:r w:rsidRPr="009064A6">
        <w:t>Commercial Tours are prohibited unless you have entered into a Tour Operator Access Licence Agreement with Melbourne Water.</w:t>
      </w:r>
    </w:p>
    <w:p w14:paraId="7C45218A" w14:textId="07D075E1" w:rsidR="005C2DE0" w:rsidRPr="009064A6" w:rsidRDefault="005C2DE0" w:rsidP="009064A6">
      <w:pPr>
        <w:pStyle w:val="BodyText"/>
      </w:pPr>
      <w:r w:rsidRPr="009064A6">
        <w:t xml:space="preserve">Birdwatching Access does not permit You or your Guest(s) access to areas which are not owned or controlled by Melbourne Water (e.g. the Parks Victoria and Department of Defence areas marked on the Map). </w:t>
      </w:r>
    </w:p>
    <w:p w14:paraId="03249F33" w14:textId="77777777" w:rsidR="005C2DE0" w:rsidRPr="009064A6" w:rsidRDefault="005C2DE0" w:rsidP="009064A6">
      <w:pPr>
        <w:pStyle w:val="BodyText"/>
      </w:pPr>
      <w:r w:rsidRPr="009064A6">
        <w:t>Melbourne Water has sole discretion to refuse access to the Site at any time.</w:t>
      </w:r>
    </w:p>
    <w:p w14:paraId="2EFC28F1" w14:textId="77777777" w:rsidR="005C2DE0" w:rsidRPr="009064A6" w:rsidRDefault="005C2DE0" w:rsidP="009064A6">
      <w:pPr>
        <w:pStyle w:val="BodyText"/>
      </w:pPr>
      <w:r w:rsidRPr="009064A6">
        <w:t xml:space="preserve">Melbourne Water may cancel your Birdwatching Access at any time without notice and without providing reasons. Melbourne Water will cancel your Birdwatching Access without notice if you fail to comply with the conditions outlined in this document or if you conduct Commercial Tours without Melbourne Water’s written consent. </w:t>
      </w:r>
    </w:p>
    <w:p w14:paraId="239D8454" w14:textId="34253556" w:rsidR="005C2DE0" w:rsidRPr="00406DDD" w:rsidRDefault="005C2DE0" w:rsidP="00406DDD">
      <w:pPr>
        <w:pStyle w:val="BodyText"/>
      </w:pPr>
      <w:r w:rsidRPr="009064A6">
        <w:lastRenderedPageBreak/>
        <w:t xml:space="preserve">Melbourne Water reserves the right to alter birdwatching conditions at any time. </w:t>
      </w:r>
    </w:p>
    <w:p w14:paraId="6F6167C1" w14:textId="77777777" w:rsidR="00406DDD" w:rsidRPr="00406DDD" w:rsidRDefault="00406DDD" w:rsidP="00406DDD">
      <w:pPr>
        <w:pStyle w:val="Heading1"/>
      </w:pPr>
      <w:r>
        <w:t>3. Long term birdwatching access</w:t>
      </w:r>
    </w:p>
    <w:p w14:paraId="412986AD" w14:textId="77777777" w:rsidR="001C2F17" w:rsidRPr="009064A6" w:rsidRDefault="001C2F17" w:rsidP="009064A6">
      <w:pPr>
        <w:pStyle w:val="BodyText"/>
      </w:pPr>
      <w:r w:rsidRPr="009064A6">
        <w:t xml:space="preserve">Long Term Birdwatching Access is valid for 2 years from the date the access is approved by Melbourne Water. Melbourne Water will contact you prior to your Birdwatching Access expiry date to give you an option to renew your access if you wish. </w:t>
      </w:r>
    </w:p>
    <w:p w14:paraId="71206C71" w14:textId="2672FD6D" w:rsidR="001C2F17" w:rsidRPr="009064A6" w:rsidRDefault="001C2F17" w:rsidP="009064A6">
      <w:pPr>
        <w:pStyle w:val="BodyText"/>
      </w:pPr>
      <w:r w:rsidRPr="009064A6">
        <w:t xml:space="preserve">The fee payable for a Long Term Birdwatching Access is $20.00 inclusive of GST. </w:t>
      </w:r>
    </w:p>
    <w:p w14:paraId="06B7955E" w14:textId="77777777" w:rsidR="00406DDD" w:rsidRPr="00406DDD" w:rsidRDefault="00406DDD" w:rsidP="00406DDD">
      <w:pPr>
        <w:pStyle w:val="Heading1"/>
      </w:pPr>
      <w:r>
        <w:t>4. Short term birdwatching access</w:t>
      </w:r>
    </w:p>
    <w:p w14:paraId="4BE9DDD0" w14:textId="5B99A334" w:rsidR="00406DDD" w:rsidRPr="00406DDD" w:rsidRDefault="00406DDD" w:rsidP="00406DDD">
      <w:pPr>
        <w:pStyle w:val="BodyText"/>
      </w:pPr>
      <w:r w:rsidRPr="00406DDD">
        <w:t>Once-off visitors (interstate and international visitors o</w:t>
      </w:r>
      <w:r w:rsidR="00081B96">
        <w:t>nly) who do not have Long Term B</w:t>
      </w:r>
      <w:r w:rsidRPr="00406DDD">
        <w:t>irdwa</w:t>
      </w:r>
      <w:r w:rsidR="00081B96">
        <w:t>tching A</w:t>
      </w:r>
      <w:r w:rsidRPr="00406DDD">
        <w:t>ccess approval and are not Guest</w:t>
      </w:r>
      <w:r w:rsidR="00081B96">
        <w:t>s of someone who has Long Term Birdwatching A</w:t>
      </w:r>
      <w:r w:rsidRPr="00406DDD">
        <w:t>ccess ap</w:t>
      </w:r>
      <w:r w:rsidR="00081B96">
        <w:t>proval may obtain a Short Term Birdwatching A</w:t>
      </w:r>
      <w:r w:rsidRPr="00406DDD">
        <w:t>ccess approval and loan Access Key valid for one day.</w:t>
      </w:r>
    </w:p>
    <w:p w14:paraId="65EF43E9" w14:textId="725104BE" w:rsidR="005C2DE0" w:rsidRPr="009064A6" w:rsidRDefault="005C2DE0" w:rsidP="00406DDD">
      <w:pPr>
        <w:pStyle w:val="BodyText"/>
      </w:pPr>
      <w:r w:rsidRPr="009064A6">
        <w:t>To obtain Short Term Birdwatching Access, once-off visitors must apply and pay onl</w:t>
      </w:r>
      <w:r w:rsidR="001C2F17" w:rsidRPr="009064A6">
        <w:t>ine via the Melbourne Water webs</w:t>
      </w:r>
      <w:r w:rsidRPr="009064A6">
        <w:t>ite. Once you have completed your application online, you can collect a loan Access Key from the Werribee Visitor Information Centre located at the Werribee Open Range Zoo from Monday to Sunday between 9:30am – 4pm. Valid identification documentation is required to be presented to collect the loan Access Key.</w:t>
      </w:r>
    </w:p>
    <w:p w14:paraId="061B442C" w14:textId="77777777" w:rsidR="001C2F17" w:rsidRPr="009064A6" w:rsidRDefault="001C2F17" w:rsidP="009064A6">
      <w:pPr>
        <w:pStyle w:val="BodyText"/>
      </w:pPr>
      <w:r w:rsidRPr="009064A6">
        <w:t xml:space="preserve">Loan Access Keys must be returned before 4:00pm on the same day that they are issued. </w:t>
      </w:r>
    </w:p>
    <w:p w14:paraId="3EF23E0D" w14:textId="34E00CF5" w:rsidR="00406DDD" w:rsidRDefault="00406DDD" w:rsidP="00406DDD">
      <w:pPr>
        <w:pStyle w:val="BodyText"/>
      </w:pPr>
      <w:r w:rsidRPr="00406DDD">
        <w:t>Further information can be obtained from th</w:t>
      </w:r>
      <w:r w:rsidR="001C2F17">
        <w:t>e Werribee Visitor Information C</w:t>
      </w:r>
      <w:r w:rsidRPr="00406DDD">
        <w:t xml:space="preserve">entre on (03) 8734 6006 or email </w:t>
      </w:r>
      <w:hyperlink r:id="rId9" w:history="1">
        <w:r w:rsidRPr="00406DDD">
          <w:rPr>
            <w:rStyle w:val="Hyperlink"/>
          </w:rPr>
          <w:t>tourism@wyndham.vic.gov.au</w:t>
        </w:r>
      </w:hyperlink>
      <w:r w:rsidRPr="00406DDD">
        <w:t xml:space="preserve">; or </w:t>
      </w:r>
      <w:r w:rsidR="006C4B7C">
        <w:t>Melbourne Water on</w:t>
      </w:r>
      <w:r w:rsidR="001C2F17">
        <w:t xml:space="preserve"> </w:t>
      </w:r>
      <w:r w:rsidRPr="00406DDD">
        <w:t xml:space="preserve">131 722 or email </w:t>
      </w:r>
      <w:hyperlink r:id="rId10" w:history="1">
        <w:r w:rsidRPr="00406DDD">
          <w:rPr>
            <w:rStyle w:val="Hyperlink"/>
          </w:rPr>
          <w:t>enquiry@melbournewater.com.au</w:t>
        </w:r>
      </w:hyperlink>
      <w:r w:rsidRPr="00406DDD">
        <w:t>.</w:t>
      </w:r>
    </w:p>
    <w:p w14:paraId="6E435F39" w14:textId="77777777" w:rsidR="00406DDD" w:rsidRPr="00406DDD" w:rsidRDefault="00406DDD" w:rsidP="00406DDD">
      <w:pPr>
        <w:pStyle w:val="Heading1"/>
      </w:pPr>
      <w:r>
        <w:t>5. Keys</w:t>
      </w:r>
    </w:p>
    <w:p w14:paraId="29A8FA21" w14:textId="77777777" w:rsidR="00C32B14" w:rsidRPr="009064A6" w:rsidRDefault="00C32B14" w:rsidP="009064A6">
      <w:pPr>
        <w:pStyle w:val="BodyText"/>
      </w:pPr>
      <w:r w:rsidRPr="009064A6">
        <w:t xml:space="preserve">A birdwatching Access Key is required to open the locked access gates indicated on the Map. </w:t>
      </w:r>
    </w:p>
    <w:p w14:paraId="52909788" w14:textId="77777777" w:rsidR="00C32B14" w:rsidRPr="009064A6" w:rsidRDefault="00C32B14" w:rsidP="009064A6">
      <w:pPr>
        <w:pStyle w:val="BodyText"/>
      </w:pPr>
      <w:r w:rsidRPr="009064A6">
        <w:t xml:space="preserve">A  refundable deposit of $50.00 must be paid prior to the issuing of a Long Term birdwatching Access Key.  Once paid, a Long Term birdwatching Access Key will be sent via registered mail to your nominated address. </w:t>
      </w:r>
    </w:p>
    <w:p w14:paraId="10122A8E" w14:textId="0E65A6D5" w:rsidR="00C32B14" w:rsidRPr="009064A6" w:rsidRDefault="00C32B14" w:rsidP="009064A6">
      <w:pPr>
        <w:pStyle w:val="BodyText"/>
      </w:pPr>
      <w:r w:rsidRPr="009064A6">
        <w:lastRenderedPageBreak/>
        <w:t>To have your Long Term birdwatching Access Key deposit refunded, you must return your Access Key to Melbourne Water within</w:t>
      </w:r>
      <w:r w:rsidR="00E60EF2">
        <w:t xml:space="preserve"> two weeks from your Long Term Birdwatching A</w:t>
      </w:r>
      <w:r w:rsidRPr="009064A6">
        <w:t xml:space="preserve">ccess expiry date. If you do not comply with this requirement, your deposit will not be refunded. </w:t>
      </w:r>
    </w:p>
    <w:p w14:paraId="23F73D83" w14:textId="77777777" w:rsidR="00C32B14" w:rsidRPr="009064A6" w:rsidRDefault="00C32B14" w:rsidP="009064A6">
      <w:pPr>
        <w:pStyle w:val="BodyText"/>
      </w:pPr>
      <w:r w:rsidRPr="009064A6">
        <w:t xml:space="preserve">To be issued a Short Term birdwatching Access Key you must have applied via the Melbourne Water website and will be required to present evidence of your identity (e.g. drivers licence or passport) at the Werribee Visitor Information Centre. </w:t>
      </w:r>
    </w:p>
    <w:p w14:paraId="5EFF9FB5" w14:textId="77777777" w:rsidR="00C32B14" w:rsidRPr="009064A6" w:rsidRDefault="00C32B14" w:rsidP="009064A6">
      <w:pPr>
        <w:pStyle w:val="BodyText"/>
      </w:pPr>
      <w:r w:rsidRPr="009064A6">
        <w:t xml:space="preserve">You must pay an additional deposit of $50.00 for the replacement of lost or stolen Access Keys. </w:t>
      </w:r>
    </w:p>
    <w:p w14:paraId="0F9EC9C9" w14:textId="77777777" w:rsidR="00406DDD" w:rsidRPr="00406DDD" w:rsidRDefault="00406DDD" w:rsidP="00406DDD">
      <w:pPr>
        <w:pStyle w:val="BodyText"/>
      </w:pPr>
      <w:r w:rsidRPr="00406DDD">
        <w:t>You must not lend your Access Key to any other person.</w:t>
      </w:r>
    </w:p>
    <w:p w14:paraId="59AFCE21" w14:textId="77777777" w:rsidR="00406DDD" w:rsidRPr="00406DDD" w:rsidRDefault="00406DDD" w:rsidP="00406DDD">
      <w:pPr>
        <w:pStyle w:val="BodyText"/>
      </w:pPr>
      <w:r w:rsidRPr="00406DDD">
        <w:t>All Access Keys remain the property of Melbourne Water and must be returned to Melbourne Water on request.</w:t>
      </w:r>
    </w:p>
    <w:p w14:paraId="4883A4F9" w14:textId="77777777" w:rsidR="00406DDD" w:rsidRPr="00406DDD" w:rsidRDefault="00406DDD" w:rsidP="00406DDD">
      <w:pPr>
        <w:pStyle w:val="BodyText"/>
      </w:pPr>
      <w:r w:rsidRPr="00406DDD">
        <w:t>Melbourne Water reserves the right to change the locks and issue new Access Keys at its discretion.</w:t>
      </w:r>
    </w:p>
    <w:p w14:paraId="46E24A7A" w14:textId="00177D1E" w:rsidR="00081B96" w:rsidRPr="009064A6" w:rsidRDefault="00081B96" w:rsidP="009064A6">
      <w:pPr>
        <w:pStyle w:val="BodyText"/>
      </w:pPr>
      <w:r w:rsidRPr="009064A6">
        <w:t xml:space="preserve">On request by Melbourne Water staff, you must present your Access Key. </w:t>
      </w:r>
    </w:p>
    <w:p w14:paraId="6C617FBC" w14:textId="77777777" w:rsidR="004B0A76" w:rsidRPr="004B0A76" w:rsidRDefault="004B0A76" w:rsidP="004B0A76">
      <w:pPr>
        <w:pStyle w:val="Heading1"/>
      </w:pPr>
      <w:r w:rsidRPr="004B0A76">
        <w:t xml:space="preserve">6. Accessing Site and managing own and others safety whilst on Site </w:t>
      </w:r>
    </w:p>
    <w:p w14:paraId="736E2D54" w14:textId="77777777" w:rsidR="004B0A76" w:rsidRPr="00102944" w:rsidRDefault="004B0A76" w:rsidP="009064A6">
      <w:pPr>
        <w:pStyle w:val="BodyText"/>
      </w:pPr>
      <w:r w:rsidRPr="00102944">
        <w:t xml:space="preserve">Birdwatchers do not need to register their visit through Melbourne Water’s Customer Service Centre. </w:t>
      </w:r>
    </w:p>
    <w:p w14:paraId="64CDEE38" w14:textId="77777777" w:rsidR="004B0A76" w:rsidRPr="00102944" w:rsidRDefault="004B0A76" w:rsidP="009064A6">
      <w:pPr>
        <w:pStyle w:val="BodyText"/>
      </w:pPr>
      <w:r w:rsidRPr="00102944">
        <w:t>Birdwatching is only permitted between dawn and dusk.</w:t>
      </w:r>
      <w:r w:rsidRPr="00102944" w:rsidDel="00A247A3">
        <w:t xml:space="preserve"> </w:t>
      </w:r>
    </w:p>
    <w:p w14:paraId="4B38BA2D" w14:textId="77777777" w:rsidR="004B0A76" w:rsidRPr="00102944" w:rsidRDefault="004B0A76" w:rsidP="009064A6">
      <w:pPr>
        <w:pStyle w:val="BodyText"/>
      </w:pPr>
      <w:r w:rsidRPr="00102944">
        <w:t xml:space="preserve">The Site is vast and you will require a car or similar vehicle to access the Site (motorbikes and bicycles are not permitted). Taxis and Ubers are not a permitted vehicle for access. </w:t>
      </w:r>
    </w:p>
    <w:p w14:paraId="5A4B3666" w14:textId="77777777" w:rsidR="004B0A76" w:rsidRPr="00102944" w:rsidRDefault="004B0A76" w:rsidP="009064A6">
      <w:pPr>
        <w:pStyle w:val="BodyText"/>
      </w:pPr>
      <w:r w:rsidRPr="00102944">
        <w:t xml:space="preserve">The main access to the Birdwatching Route is via Point Wilson Road and Beach Road (refer to the Map). </w:t>
      </w:r>
    </w:p>
    <w:p w14:paraId="1272D008" w14:textId="21FE7E7D" w:rsidR="004B0A76" w:rsidRPr="00102944" w:rsidRDefault="004B0A76" w:rsidP="009064A6">
      <w:pPr>
        <w:pStyle w:val="BodyText"/>
      </w:pPr>
      <w:r w:rsidRPr="00102944">
        <w:t>You and y</w:t>
      </w:r>
      <w:r w:rsidR="00E60EF2">
        <w:t>our Guest(s) must only use the B</w:t>
      </w:r>
      <w:r w:rsidRPr="00102944">
        <w:t xml:space="preserve">irdwatching Access Route as marked on the Map. You and your Guest(s) must not enter into paddocks or other areas which are fenced or otherwise closed off. </w:t>
      </w:r>
    </w:p>
    <w:p w14:paraId="59A388BD" w14:textId="77777777" w:rsidR="004B0A76" w:rsidRPr="00102944" w:rsidRDefault="004B0A76" w:rsidP="009064A6">
      <w:pPr>
        <w:pStyle w:val="BodyText"/>
      </w:pPr>
      <w:r w:rsidRPr="00102944">
        <w:t xml:space="preserve">You must lock all gates immediately after entry and exit. </w:t>
      </w:r>
    </w:p>
    <w:p w14:paraId="66FCA59F" w14:textId="7F30DF34" w:rsidR="00F3798F" w:rsidRDefault="004B0A76" w:rsidP="009064A6">
      <w:pPr>
        <w:pStyle w:val="BodyText"/>
        <w:rPr>
          <w:color w:val="auto"/>
          <w:sz w:val="23"/>
          <w:szCs w:val="23"/>
        </w:rPr>
      </w:pPr>
      <w:r w:rsidRPr="009064A6">
        <w:lastRenderedPageBreak/>
        <w:t>To access the Site, birdwatchers are expected to abide by Melbourne Water’s COVID-safe practices, including</w:t>
      </w:r>
      <w:r w:rsidRPr="00960957">
        <w:rPr>
          <w:color w:val="auto"/>
          <w:sz w:val="23"/>
          <w:szCs w:val="23"/>
        </w:rPr>
        <w:t xml:space="preserve"> </w:t>
      </w:r>
      <w:hyperlink r:id="rId11" w:history="1">
        <w:r w:rsidR="00E70202" w:rsidRPr="00102944">
          <w:rPr>
            <w:rStyle w:val="Hyperlink"/>
          </w:rPr>
          <w:t>Melbourne Water's COVID-19 Vaccination Policy.</w:t>
        </w:r>
      </w:hyperlink>
      <w:r w:rsidR="00E70202">
        <w:rPr>
          <w:color w:val="auto"/>
          <w:sz w:val="23"/>
          <w:szCs w:val="23"/>
        </w:rPr>
        <w:t xml:space="preserve"> </w:t>
      </w:r>
    </w:p>
    <w:p w14:paraId="2C143108" w14:textId="7FB7E52D" w:rsidR="004B0A76" w:rsidRPr="009064A6" w:rsidRDefault="00E70202" w:rsidP="009064A6">
      <w:pPr>
        <w:pStyle w:val="BodyText"/>
      </w:pPr>
      <w:r w:rsidRPr="009064A6">
        <w:t xml:space="preserve">Upon entering the </w:t>
      </w:r>
      <w:r w:rsidR="004B0A76" w:rsidRPr="009064A6">
        <w:t xml:space="preserve">Site, all birdwatchers are expected to individually sign in by scanning a QR code. Signage explaining this process is positioned at each entrance. </w:t>
      </w:r>
    </w:p>
    <w:p w14:paraId="1DA9DD58" w14:textId="7AD40040" w:rsidR="004B0A76" w:rsidRPr="009064A6" w:rsidRDefault="004B0A76" w:rsidP="009064A6">
      <w:pPr>
        <w:pStyle w:val="BodyText"/>
      </w:pPr>
      <w:r w:rsidRPr="009064A6">
        <w:t>On total fire ban days, birdwatching is not permitted on Site. It is the responsibility of Birdwatching Acc</w:t>
      </w:r>
      <w:r w:rsidR="0022151C">
        <w:t>ess H</w:t>
      </w:r>
      <w:r w:rsidR="00E70202" w:rsidRPr="009064A6">
        <w:t>olders to check the CFA webs</w:t>
      </w:r>
      <w:r w:rsidRPr="009064A6">
        <w:t>ite for Fire Danger Ratings prior to visiting Site.</w:t>
      </w:r>
    </w:p>
    <w:p w14:paraId="189D3FDB" w14:textId="77777777" w:rsidR="004B0A76" w:rsidRPr="009064A6" w:rsidRDefault="004B0A76" w:rsidP="009064A6">
      <w:pPr>
        <w:pStyle w:val="BodyText"/>
      </w:pPr>
      <w:r w:rsidRPr="009064A6">
        <w:t>Toilet facilities are located adjacent to Gate 5, on Paradise Road.</w:t>
      </w:r>
    </w:p>
    <w:p w14:paraId="63A76197" w14:textId="28A11D98" w:rsidR="004B0A76" w:rsidRPr="009064A6" w:rsidRDefault="004B0A76" w:rsidP="009064A6">
      <w:pPr>
        <w:pStyle w:val="BodyText"/>
      </w:pPr>
      <w:r w:rsidRPr="009064A6">
        <w:t>You and your Guest</w:t>
      </w:r>
      <w:r w:rsidR="00EA101B">
        <w:t>(</w:t>
      </w:r>
      <w:r w:rsidRPr="009064A6">
        <w:t>s</w:t>
      </w:r>
      <w:r w:rsidR="00EA101B">
        <w:t>)</w:t>
      </w:r>
      <w:r w:rsidRPr="009064A6">
        <w:t xml:space="preserve"> are required to wear appropriate protective clothing when on Site. The minimum requirements are long sleeves, long pants and closed shoes. </w:t>
      </w:r>
    </w:p>
    <w:p w14:paraId="2757BE11" w14:textId="77777777" w:rsidR="00406DDD" w:rsidRPr="00406DDD" w:rsidRDefault="00406DDD" w:rsidP="00406DDD">
      <w:pPr>
        <w:pStyle w:val="Heading1"/>
      </w:pPr>
      <w:r>
        <w:t>7. Liability and risk</w:t>
      </w:r>
    </w:p>
    <w:p w14:paraId="6E0A0EA2" w14:textId="305D4D04" w:rsidR="00E70202" w:rsidRPr="009064A6" w:rsidRDefault="00E70202" w:rsidP="009064A6">
      <w:pPr>
        <w:pStyle w:val="BodyText"/>
      </w:pPr>
      <w:r w:rsidRPr="00102944">
        <w:t>You and your Guest</w:t>
      </w:r>
      <w:r w:rsidR="00EA101B">
        <w:t>(</w:t>
      </w:r>
      <w:r w:rsidRPr="00102944">
        <w:t>s</w:t>
      </w:r>
      <w:r w:rsidR="00EA101B">
        <w:t>)</w:t>
      </w:r>
      <w:r w:rsidRPr="00102944">
        <w:t xml:space="preserve"> enter the Site at your own risk and Melbourne Water will </w:t>
      </w:r>
      <w:r w:rsidRPr="009064A6">
        <w:t xml:space="preserve">not accept any liability for any personal injury or property damage sustained by you or your Guest(s). </w:t>
      </w:r>
    </w:p>
    <w:p w14:paraId="75AD2C54" w14:textId="77777777" w:rsidR="00E70202" w:rsidRPr="009064A6" w:rsidRDefault="00E70202" w:rsidP="009064A6">
      <w:pPr>
        <w:pStyle w:val="BodyText"/>
      </w:pPr>
      <w:r w:rsidRPr="009064A6">
        <w:t xml:space="preserve">You agree to indemnify and keep indemnified Melbourne Water and its Personnel from and against all claims, liabilities, losses, damages, costs or expenses arising from or in connection with accessing the Site or a breach of these conditions by you or your Guest(s). </w:t>
      </w:r>
    </w:p>
    <w:p w14:paraId="5D0A7824" w14:textId="60F3E801" w:rsidR="00E70202" w:rsidRPr="009064A6" w:rsidRDefault="00E70202" w:rsidP="009064A6">
      <w:pPr>
        <w:pStyle w:val="BodyText"/>
      </w:pPr>
      <w:r w:rsidRPr="009064A6">
        <w:t>You release Melbourne Water from all claims of any kind (including claims for personal injury or damage to property) and from all liability which may arise in connection with you or your Guest</w:t>
      </w:r>
      <w:r w:rsidR="00F3413F">
        <w:t>(</w:t>
      </w:r>
      <w:r w:rsidRPr="009064A6">
        <w:t>s</w:t>
      </w:r>
      <w:r w:rsidR="00F3413F">
        <w:t>)</w:t>
      </w:r>
      <w:r w:rsidRPr="009064A6">
        <w:t xml:space="preserve"> accessing the Site. </w:t>
      </w:r>
    </w:p>
    <w:p w14:paraId="3C872720" w14:textId="7C96F6B3" w:rsidR="00406DDD" w:rsidRDefault="00406DDD" w:rsidP="00406DDD">
      <w:pPr>
        <w:pStyle w:val="Heading1"/>
      </w:pPr>
      <w:r>
        <w:t xml:space="preserve">8. </w:t>
      </w:r>
      <w:r w:rsidR="00E70202">
        <w:t xml:space="preserve">Non </w:t>
      </w:r>
      <w:r>
        <w:t>Permitted activities</w:t>
      </w:r>
    </w:p>
    <w:p w14:paraId="27F4C7C6" w14:textId="35C8F936" w:rsidR="00406DDD" w:rsidRPr="00406DDD" w:rsidRDefault="00E70202" w:rsidP="00406DDD">
      <w:pPr>
        <w:pStyle w:val="BodyText"/>
      </w:pPr>
      <w:r>
        <w:t>You may only access the S</w:t>
      </w:r>
      <w:r w:rsidR="00406DDD" w:rsidRPr="00406DDD">
        <w:t>ite for the purpose of birdwatching</w:t>
      </w:r>
      <w:r>
        <w:t>.</w:t>
      </w:r>
      <w:r w:rsidR="00406DDD" w:rsidRPr="00406DDD">
        <w:t xml:space="preserve"> </w:t>
      </w:r>
    </w:p>
    <w:p w14:paraId="32A585B1" w14:textId="7EFCAE21" w:rsidR="00290EFF" w:rsidRDefault="00290EFF" w:rsidP="00290EFF">
      <w:pPr>
        <w:pStyle w:val="ListBullet"/>
        <w:numPr>
          <w:ilvl w:val="0"/>
          <w:numId w:val="0"/>
        </w:numPr>
        <w:ind w:left="567" w:hanging="567"/>
      </w:pPr>
      <w:r>
        <w:t xml:space="preserve">The following activities are strictly prohibited on Site: </w:t>
      </w:r>
    </w:p>
    <w:p w14:paraId="407A9E96" w14:textId="77777777" w:rsidR="00290EFF" w:rsidRPr="00290EFF" w:rsidRDefault="00290EFF" w:rsidP="00290EFF">
      <w:pPr>
        <w:pStyle w:val="Default"/>
        <w:spacing w:after="120"/>
        <w:rPr>
          <w:color w:val="auto"/>
        </w:rPr>
      </w:pPr>
      <w:r w:rsidRPr="00290EFF">
        <w:rPr>
          <w:color w:val="auto"/>
        </w:rPr>
        <w:t xml:space="preserve">• Commercial Tours without Melbourne Water’s written consent; </w:t>
      </w:r>
    </w:p>
    <w:p w14:paraId="3B22AF8B" w14:textId="77777777" w:rsidR="00290EFF" w:rsidRPr="00290EFF" w:rsidRDefault="00290EFF" w:rsidP="00290EFF">
      <w:pPr>
        <w:pStyle w:val="Default"/>
        <w:spacing w:after="120"/>
        <w:rPr>
          <w:color w:val="auto"/>
        </w:rPr>
      </w:pPr>
      <w:r w:rsidRPr="00290EFF">
        <w:rPr>
          <w:color w:val="auto"/>
        </w:rPr>
        <w:t xml:space="preserve">• Use of remote controlled model planes or ‘Drones’; </w:t>
      </w:r>
    </w:p>
    <w:p w14:paraId="3CB5332D" w14:textId="77777777" w:rsidR="00290EFF" w:rsidRPr="00290EFF" w:rsidRDefault="00290EFF" w:rsidP="00290EFF">
      <w:pPr>
        <w:pStyle w:val="Default"/>
        <w:spacing w:after="120"/>
        <w:rPr>
          <w:color w:val="auto"/>
        </w:rPr>
      </w:pPr>
      <w:r w:rsidRPr="00290EFF">
        <w:rPr>
          <w:color w:val="auto"/>
        </w:rPr>
        <w:t xml:space="preserve">• Motorcycles and bicycles; </w:t>
      </w:r>
    </w:p>
    <w:p w14:paraId="0E790A5C" w14:textId="77777777" w:rsidR="00290EFF" w:rsidRPr="00290EFF" w:rsidRDefault="00290EFF" w:rsidP="00290EFF">
      <w:pPr>
        <w:pStyle w:val="Default"/>
        <w:spacing w:after="120"/>
        <w:rPr>
          <w:color w:val="auto"/>
        </w:rPr>
      </w:pPr>
      <w:r w:rsidRPr="00290EFF">
        <w:rPr>
          <w:color w:val="auto"/>
        </w:rPr>
        <w:lastRenderedPageBreak/>
        <w:t xml:space="preserve">• Access to areas not managed by Melbourne Water; </w:t>
      </w:r>
    </w:p>
    <w:p w14:paraId="548F2A10" w14:textId="0DD5DDC2" w:rsidR="00290EFF" w:rsidRPr="00290EFF" w:rsidRDefault="00290EFF" w:rsidP="00290EFF">
      <w:pPr>
        <w:pStyle w:val="Default"/>
        <w:spacing w:after="120"/>
        <w:rPr>
          <w:color w:val="auto"/>
        </w:rPr>
      </w:pPr>
      <w:r w:rsidRPr="00290EFF">
        <w:rPr>
          <w:color w:val="auto"/>
        </w:rPr>
        <w:t>• Accessing the Site during and after extreme weather events</w:t>
      </w:r>
      <w:r w:rsidR="00081B96">
        <w:rPr>
          <w:color w:val="auto"/>
        </w:rPr>
        <w:t>;</w:t>
      </w:r>
      <w:r w:rsidRPr="00290EFF">
        <w:rPr>
          <w:color w:val="auto"/>
        </w:rPr>
        <w:t xml:space="preserve"> </w:t>
      </w:r>
    </w:p>
    <w:p w14:paraId="134D7BF6" w14:textId="77777777" w:rsidR="00290EFF" w:rsidRPr="00290EFF" w:rsidRDefault="00290EFF" w:rsidP="00290EFF">
      <w:pPr>
        <w:pStyle w:val="Default"/>
        <w:spacing w:after="120"/>
        <w:rPr>
          <w:color w:val="auto"/>
        </w:rPr>
      </w:pPr>
      <w:r w:rsidRPr="00290EFF">
        <w:rPr>
          <w:color w:val="auto"/>
        </w:rPr>
        <w:t xml:space="preserve">• Accessing the Site on total fire ban days. </w:t>
      </w:r>
    </w:p>
    <w:p w14:paraId="1E993F2C" w14:textId="786D3F7E" w:rsidR="00290EFF" w:rsidRPr="00290EFF" w:rsidRDefault="00290EFF" w:rsidP="00290EFF">
      <w:pPr>
        <w:pStyle w:val="Default"/>
        <w:spacing w:after="120"/>
        <w:rPr>
          <w:color w:val="auto"/>
        </w:rPr>
      </w:pPr>
      <w:r w:rsidRPr="00290EFF">
        <w:rPr>
          <w:color w:val="auto"/>
        </w:rPr>
        <w:t xml:space="preserve">• Walking tours through the birdwatching area. </w:t>
      </w:r>
    </w:p>
    <w:p w14:paraId="0503668C" w14:textId="77777777" w:rsidR="00406DDD" w:rsidRPr="00406DDD" w:rsidRDefault="007D4389" w:rsidP="007D4389">
      <w:pPr>
        <w:pStyle w:val="Heading1"/>
      </w:pPr>
      <w:r>
        <w:t>9. Protection of birds and animals</w:t>
      </w:r>
    </w:p>
    <w:p w14:paraId="2C558660" w14:textId="77777777" w:rsidR="00290EFF" w:rsidRPr="009064A6" w:rsidRDefault="00290EFF" w:rsidP="009064A6">
      <w:pPr>
        <w:pStyle w:val="BodyText"/>
      </w:pPr>
      <w:r w:rsidRPr="009064A6">
        <w:t xml:space="preserve">The Site is a declared Wildlife Sanctuary and you must not handle, hunt, capture, kill or otherwise disturb any animals or birds. </w:t>
      </w:r>
    </w:p>
    <w:p w14:paraId="6810D668" w14:textId="77777777" w:rsidR="00290EFF" w:rsidRPr="009064A6" w:rsidRDefault="00290EFF" w:rsidP="009064A6">
      <w:pPr>
        <w:pStyle w:val="BodyText"/>
      </w:pPr>
      <w:r w:rsidRPr="009064A6">
        <w:t xml:space="preserve">You must not use “call-playback” for any species of crake or rail while you are on the Site. </w:t>
      </w:r>
    </w:p>
    <w:p w14:paraId="5636135D" w14:textId="77777777" w:rsidR="00406DDD" w:rsidRPr="00406DDD" w:rsidRDefault="00406DDD" w:rsidP="007D4389">
      <w:pPr>
        <w:pStyle w:val="Heading1"/>
      </w:pPr>
      <w:r w:rsidRPr="00406DDD">
        <w:t>10.</w:t>
      </w:r>
      <w:r w:rsidRPr="00406DDD">
        <w:tab/>
      </w:r>
      <w:r w:rsidR="007D4389">
        <w:t>Compliance with directions</w:t>
      </w:r>
    </w:p>
    <w:p w14:paraId="7391B1E5" w14:textId="77777777" w:rsidR="00406DDD" w:rsidRPr="00406DDD" w:rsidRDefault="00406DDD" w:rsidP="00406DDD">
      <w:pPr>
        <w:pStyle w:val="BodyText"/>
      </w:pPr>
      <w:r w:rsidRPr="00406DDD">
        <w:t>On request by Melbourne Water Personnel:</w:t>
      </w:r>
    </w:p>
    <w:p w14:paraId="4A693547" w14:textId="77777777" w:rsidR="00290EFF" w:rsidRPr="009064A6" w:rsidRDefault="00290EFF" w:rsidP="009064A6">
      <w:pPr>
        <w:pStyle w:val="BodyText"/>
      </w:pPr>
      <w:r w:rsidRPr="009064A6">
        <w:t xml:space="preserve">a) You must show your Access Key; and </w:t>
      </w:r>
    </w:p>
    <w:p w14:paraId="412DC141" w14:textId="57F2B939" w:rsidR="00290EFF" w:rsidRPr="009064A6" w:rsidRDefault="00290EFF" w:rsidP="009064A6">
      <w:pPr>
        <w:pStyle w:val="BodyText"/>
      </w:pPr>
      <w:r w:rsidRPr="009064A6">
        <w:t>b) You and your Guest</w:t>
      </w:r>
      <w:r w:rsidR="00081B96" w:rsidRPr="009064A6">
        <w:t>(</w:t>
      </w:r>
      <w:r w:rsidRPr="009064A6">
        <w:t>s</w:t>
      </w:r>
      <w:r w:rsidR="00081B96" w:rsidRPr="009064A6">
        <w:t>)</w:t>
      </w:r>
      <w:r w:rsidRPr="009064A6">
        <w:t xml:space="preserve"> must identify yourselves and provide evidence of your identity (e.g. a drivers’ licence). </w:t>
      </w:r>
    </w:p>
    <w:p w14:paraId="35F6E20B" w14:textId="7D874FE0" w:rsidR="00406DDD" w:rsidRPr="00406DDD" w:rsidRDefault="00632736" w:rsidP="00406DDD">
      <w:pPr>
        <w:pStyle w:val="BodyText"/>
      </w:pPr>
      <w:r>
        <w:t>While on S</w:t>
      </w:r>
      <w:r w:rsidR="00406DDD" w:rsidRPr="00406DDD">
        <w:t>ite, you and your Guest</w:t>
      </w:r>
      <w:r w:rsidR="00081B96">
        <w:t>(</w:t>
      </w:r>
      <w:r w:rsidR="00406DDD" w:rsidRPr="00406DDD">
        <w:t>s</w:t>
      </w:r>
      <w:r w:rsidR="00081B96">
        <w:t>)</w:t>
      </w:r>
      <w:r w:rsidR="00406DDD" w:rsidRPr="00406DDD">
        <w:t xml:space="preserve"> must comply with all directions given by Melbourne Water Personnel or emergency services personnel.</w:t>
      </w:r>
    </w:p>
    <w:p w14:paraId="5B4A987C" w14:textId="3D622B08" w:rsidR="00406DDD" w:rsidRPr="00406DDD" w:rsidRDefault="00632736" w:rsidP="00406DDD">
      <w:pPr>
        <w:pStyle w:val="BodyText"/>
      </w:pPr>
      <w:r>
        <w:t>While on S</w:t>
      </w:r>
      <w:r w:rsidR="00406DDD" w:rsidRPr="00406DDD">
        <w:t>ite, you must keep your Nominated Mobile turned on and with you at all times so that Melbourne Water can contact you if there is an emergency.</w:t>
      </w:r>
    </w:p>
    <w:p w14:paraId="57C8BABE" w14:textId="77777777" w:rsidR="00406DDD" w:rsidRPr="00406DDD" w:rsidRDefault="00406DDD" w:rsidP="007D4389">
      <w:pPr>
        <w:pStyle w:val="Heading1"/>
      </w:pPr>
      <w:r w:rsidRPr="00406DDD">
        <w:t>11.</w:t>
      </w:r>
      <w:r w:rsidRPr="00406DDD">
        <w:tab/>
        <w:t>S</w:t>
      </w:r>
      <w:r w:rsidR="007D4389">
        <w:t>upervision of guests</w:t>
      </w:r>
    </w:p>
    <w:p w14:paraId="15111921" w14:textId="5640EE30" w:rsidR="00290EFF" w:rsidRPr="009064A6" w:rsidRDefault="00290EFF" w:rsidP="009064A6">
      <w:pPr>
        <w:pStyle w:val="BodyText"/>
      </w:pPr>
      <w:r w:rsidRPr="009064A6">
        <w:t xml:space="preserve">You agree that you are solely responsible for your Guests while they are on the Site. </w:t>
      </w:r>
    </w:p>
    <w:p w14:paraId="4BFDC3D4" w14:textId="090EDC41" w:rsidR="00290EFF" w:rsidRPr="009064A6" w:rsidRDefault="00290EFF" w:rsidP="009064A6">
      <w:pPr>
        <w:pStyle w:val="BodyText"/>
      </w:pPr>
      <w:r w:rsidRPr="009064A6">
        <w:t xml:space="preserve">You must ensure your Guests remain in your immediate presence and that they comply with these conditions at all times. </w:t>
      </w:r>
    </w:p>
    <w:p w14:paraId="614E88BC" w14:textId="27D441DE" w:rsidR="00290EFF" w:rsidRPr="009064A6" w:rsidRDefault="00290EFF" w:rsidP="009064A6">
      <w:pPr>
        <w:pStyle w:val="BodyText"/>
      </w:pPr>
      <w:r w:rsidRPr="009064A6">
        <w:t xml:space="preserve">You must ensure that all Guests under the age of 18 are supervised by an adult at all times. </w:t>
      </w:r>
    </w:p>
    <w:p w14:paraId="78A8D3E1" w14:textId="77777777" w:rsidR="00406DDD" w:rsidRPr="00406DDD" w:rsidRDefault="007D4389" w:rsidP="007D4389">
      <w:pPr>
        <w:pStyle w:val="Heading1"/>
      </w:pPr>
      <w:r>
        <w:lastRenderedPageBreak/>
        <w:t>12. Rules regarding specific hazards</w:t>
      </w:r>
    </w:p>
    <w:tbl>
      <w:tblPr>
        <w:tblStyle w:val="TableGrid"/>
        <w:tblW w:w="5000" w:type="pct"/>
        <w:tblCellMar>
          <w:top w:w="17" w:type="dxa"/>
          <w:bottom w:w="17" w:type="dxa"/>
        </w:tblCellMar>
        <w:tblLook w:val="04A0" w:firstRow="1" w:lastRow="0" w:firstColumn="1" w:lastColumn="0" w:noHBand="0" w:noVBand="1"/>
      </w:tblPr>
      <w:tblGrid>
        <w:gridCol w:w="1979"/>
        <w:gridCol w:w="7649"/>
      </w:tblGrid>
      <w:tr w:rsidR="00406DDD" w:rsidRPr="00406DDD" w14:paraId="7BEC3BEC" w14:textId="77777777" w:rsidTr="007D4389">
        <w:trPr>
          <w:cnfStyle w:val="100000000000" w:firstRow="1" w:lastRow="0" w:firstColumn="0" w:lastColumn="0" w:oddVBand="0" w:evenVBand="0" w:oddHBand="0" w:evenHBand="0" w:firstRowFirstColumn="0" w:firstRowLastColumn="0" w:lastRowFirstColumn="0" w:lastRowLastColumn="0"/>
          <w:tblHeader/>
        </w:trPr>
        <w:tc>
          <w:tcPr>
            <w:tcW w:w="808" w:type="pct"/>
          </w:tcPr>
          <w:p w14:paraId="7FD54B3B" w14:textId="77777777" w:rsidR="00406DDD" w:rsidRPr="00406DDD" w:rsidRDefault="00406DDD" w:rsidP="00406DDD">
            <w:pPr>
              <w:pStyle w:val="BodyText"/>
              <w:rPr>
                <w:b/>
              </w:rPr>
            </w:pPr>
            <w:r w:rsidRPr="00406DDD">
              <w:rPr>
                <w:b/>
              </w:rPr>
              <w:t>Hazard</w:t>
            </w:r>
          </w:p>
        </w:tc>
        <w:tc>
          <w:tcPr>
            <w:tcW w:w="4192" w:type="pct"/>
          </w:tcPr>
          <w:p w14:paraId="34B4173D" w14:textId="77777777" w:rsidR="00406DDD" w:rsidRPr="00406DDD" w:rsidRDefault="00406DDD" w:rsidP="00406DDD">
            <w:pPr>
              <w:pStyle w:val="BodyText"/>
              <w:rPr>
                <w:b/>
              </w:rPr>
            </w:pPr>
            <w:r w:rsidRPr="00406DDD">
              <w:rPr>
                <w:b/>
              </w:rPr>
              <w:t>Details and Rules</w:t>
            </w:r>
          </w:p>
        </w:tc>
      </w:tr>
      <w:tr w:rsidR="00406DDD" w:rsidRPr="00406DDD" w14:paraId="1E36E193" w14:textId="77777777" w:rsidTr="007D4389">
        <w:tc>
          <w:tcPr>
            <w:tcW w:w="808" w:type="pct"/>
          </w:tcPr>
          <w:p w14:paraId="30C3D8DA" w14:textId="77777777" w:rsidR="00406DDD" w:rsidRPr="00406DDD" w:rsidRDefault="00406DDD" w:rsidP="00406DDD">
            <w:pPr>
              <w:pStyle w:val="BodyText"/>
              <w:rPr>
                <w:b/>
              </w:rPr>
            </w:pPr>
            <w:r w:rsidRPr="00406DDD">
              <w:rPr>
                <w:b/>
              </w:rPr>
              <w:t>Roads &amp; vehicles</w:t>
            </w:r>
          </w:p>
        </w:tc>
        <w:tc>
          <w:tcPr>
            <w:tcW w:w="4192" w:type="pct"/>
          </w:tcPr>
          <w:p w14:paraId="6462F072" w14:textId="77777777" w:rsidR="00406DDD" w:rsidRPr="007D4389" w:rsidRDefault="00406DDD" w:rsidP="007D4389">
            <w:pPr>
              <w:pStyle w:val="ListBullet"/>
            </w:pPr>
            <w:r w:rsidRPr="007D4389">
              <w:t>You must hold a valid a drivers’ licence.</w:t>
            </w:r>
          </w:p>
          <w:p w14:paraId="42AF29AB" w14:textId="422336A3" w:rsidR="00406DDD" w:rsidRPr="007D4389" w:rsidRDefault="00290EFF" w:rsidP="007D4389">
            <w:pPr>
              <w:pStyle w:val="ListBullet"/>
            </w:pPr>
            <w:r>
              <w:t>Most roads on the S</w:t>
            </w:r>
            <w:r w:rsidR="00406DDD" w:rsidRPr="007D4389">
              <w:t>ite are not sealed.</w:t>
            </w:r>
          </w:p>
          <w:p w14:paraId="57DE9F6D" w14:textId="77777777" w:rsidR="00290EFF" w:rsidRPr="00290EFF" w:rsidRDefault="00290EFF" w:rsidP="007D4389">
            <w:pPr>
              <w:pStyle w:val="ListBullet"/>
            </w:pPr>
            <w:r w:rsidRPr="00290EFF">
              <w:rPr>
                <w:rFonts w:cstheme="minorHAnsi"/>
                <w:color w:val="000000"/>
              </w:rPr>
              <w:t>You must drive i</w:t>
            </w:r>
            <w:r w:rsidRPr="00290EFF">
              <w:rPr>
                <w:rFonts w:cstheme="minorHAnsi"/>
              </w:rPr>
              <w:t>n</w:t>
            </w:r>
            <w:r w:rsidRPr="00290EFF">
              <w:rPr>
                <w:rFonts w:cstheme="minorHAnsi"/>
                <w:color w:val="000000"/>
              </w:rPr>
              <w:t xml:space="preserve"> a safe manner, comply wi</w:t>
            </w:r>
            <w:r w:rsidRPr="00290EFF">
              <w:rPr>
                <w:rFonts w:cstheme="minorHAnsi"/>
              </w:rPr>
              <w:t>th all signed speed limits and have</w:t>
            </w:r>
            <w:r w:rsidRPr="00290EFF">
              <w:rPr>
                <w:rFonts w:cstheme="minorHAnsi"/>
                <w:color w:val="000000"/>
              </w:rPr>
              <w:t xml:space="preserve"> regard to road and weather conditions.</w:t>
            </w:r>
          </w:p>
          <w:p w14:paraId="0D062C0F" w14:textId="7C2CBF0E" w:rsidR="00406DDD" w:rsidRPr="007D4389" w:rsidRDefault="00406DDD" w:rsidP="007D4389">
            <w:pPr>
              <w:pStyle w:val="ListBullet"/>
            </w:pPr>
            <w:r w:rsidRPr="007D4389">
              <w:t>You must stay alert as livestock may be present on roads and lagoon banks.</w:t>
            </w:r>
          </w:p>
          <w:p w14:paraId="40D4EA21" w14:textId="77777777" w:rsidR="00406DDD" w:rsidRPr="007D4389" w:rsidRDefault="00406DDD" w:rsidP="007D4389">
            <w:pPr>
              <w:pStyle w:val="ListBullet"/>
            </w:pPr>
            <w:r w:rsidRPr="007D4389">
              <w:t>You must not get close to the lagoon ponds. There is a risk of slipping into the ponds.</w:t>
            </w:r>
          </w:p>
          <w:p w14:paraId="4326D40C" w14:textId="77777777" w:rsidR="00406DDD" w:rsidRPr="007D4389" w:rsidRDefault="00406DDD" w:rsidP="007D4389">
            <w:pPr>
              <w:pStyle w:val="ListBullet"/>
            </w:pPr>
            <w:r w:rsidRPr="007D4389">
              <w:t>You must not attempt to drive through flooded roads.</w:t>
            </w:r>
          </w:p>
          <w:p w14:paraId="43A1A4F4" w14:textId="77777777" w:rsidR="00406DDD" w:rsidRPr="007D4389" w:rsidRDefault="00406DDD" w:rsidP="007D4389">
            <w:pPr>
              <w:pStyle w:val="ListBullet"/>
            </w:pPr>
            <w:r w:rsidRPr="007D4389">
              <w:t>You must not park your vehicle in a manner which obstructs roads or other access tracks.</w:t>
            </w:r>
          </w:p>
          <w:p w14:paraId="2B420141" w14:textId="27E890E4" w:rsidR="00406DDD" w:rsidRPr="00406DDD" w:rsidRDefault="00406DDD" w:rsidP="007D4389">
            <w:pPr>
              <w:pStyle w:val="ListBullet"/>
            </w:pPr>
            <w:r w:rsidRPr="007D4389">
              <w:t>You must drive</w:t>
            </w:r>
            <w:r w:rsidR="00313840">
              <w:t xml:space="preserve"> with caution, as roads on the S</w:t>
            </w:r>
            <w:r w:rsidRPr="007D4389">
              <w:t>ite are shared by a wide variety of vehicles, plant and machinery, and some roads have limited visibility</w:t>
            </w:r>
            <w:r w:rsidRPr="00406DDD">
              <w:t>.</w:t>
            </w:r>
          </w:p>
        </w:tc>
      </w:tr>
      <w:tr w:rsidR="00406DDD" w:rsidRPr="00406DDD" w14:paraId="07EF97FA" w14:textId="77777777" w:rsidTr="007D4389">
        <w:trPr>
          <w:cnfStyle w:val="000000010000" w:firstRow="0" w:lastRow="0" w:firstColumn="0" w:lastColumn="0" w:oddVBand="0" w:evenVBand="0" w:oddHBand="0" w:evenHBand="1" w:firstRowFirstColumn="0" w:firstRowLastColumn="0" w:lastRowFirstColumn="0" w:lastRowLastColumn="0"/>
        </w:trPr>
        <w:tc>
          <w:tcPr>
            <w:tcW w:w="808" w:type="pct"/>
          </w:tcPr>
          <w:p w14:paraId="3A787867" w14:textId="77777777" w:rsidR="00406DDD" w:rsidRPr="00406DDD" w:rsidRDefault="00406DDD" w:rsidP="00406DDD">
            <w:pPr>
              <w:pStyle w:val="BodyText"/>
              <w:rPr>
                <w:b/>
              </w:rPr>
            </w:pPr>
            <w:r w:rsidRPr="00406DDD">
              <w:rPr>
                <w:b/>
              </w:rPr>
              <w:t>Electricity and fire</w:t>
            </w:r>
          </w:p>
        </w:tc>
        <w:tc>
          <w:tcPr>
            <w:tcW w:w="4192" w:type="pct"/>
          </w:tcPr>
          <w:p w14:paraId="3AAFE381" w14:textId="77777777" w:rsidR="00406DDD" w:rsidRPr="007D4389" w:rsidRDefault="00406DDD" w:rsidP="007D4389">
            <w:pPr>
              <w:pStyle w:val="ListBullet"/>
            </w:pPr>
            <w:r w:rsidRPr="007D4389">
              <w:t>You must keep away from all electrical installations and fences.</w:t>
            </w:r>
          </w:p>
          <w:p w14:paraId="08B7AEC6" w14:textId="778F3DF4" w:rsidR="00406DDD" w:rsidRPr="007D4389" w:rsidRDefault="00406DDD" w:rsidP="007D4389">
            <w:pPr>
              <w:pStyle w:val="ListBullet"/>
            </w:pPr>
            <w:r w:rsidRPr="007D4389">
              <w:t>There are high, medium and low</w:t>
            </w:r>
            <w:r w:rsidR="008B4634">
              <w:t xml:space="preserve"> voltage power supplies on the S</w:t>
            </w:r>
            <w:r w:rsidRPr="007D4389">
              <w:t>ite and electric fences are widely used – avoid contact with them.</w:t>
            </w:r>
          </w:p>
          <w:p w14:paraId="09B88C6B" w14:textId="3B833F9A" w:rsidR="00406DDD" w:rsidRPr="00406DDD" w:rsidRDefault="00406DDD" w:rsidP="00E06061">
            <w:pPr>
              <w:pStyle w:val="ListBullet"/>
            </w:pPr>
            <w:r w:rsidRPr="007D4389">
              <w:t>You must not bring any naked flame or other potential sources of ignit</w:t>
            </w:r>
            <w:r w:rsidR="00E06061">
              <w:t>ion (e.g. cigarettes) onto the S</w:t>
            </w:r>
            <w:r w:rsidRPr="007D4389">
              <w:t>ite.</w:t>
            </w:r>
          </w:p>
        </w:tc>
      </w:tr>
      <w:tr w:rsidR="00406DDD" w:rsidRPr="00406DDD" w14:paraId="46AB994C" w14:textId="77777777" w:rsidTr="007D4389">
        <w:tc>
          <w:tcPr>
            <w:tcW w:w="808" w:type="pct"/>
          </w:tcPr>
          <w:p w14:paraId="0DA600A7" w14:textId="77777777" w:rsidR="00406DDD" w:rsidRPr="00406DDD" w:rsidRDefault="00406DDD" w:rsidP="00406DDD">
            <w:pPr>
              <w:pStyle w:val="BodyText"/>
              <w:rPr>
                <w:b/>
              </w:rPr>
            </w:pPr>
            <w:r w:rsidRPr="00406DDD">
              <w:rPr>
                <w:b/>
              </w:rPr>
              <w:t>Wastewater, recycled water and sludge</w:t>
            </w:r>
          </w:p>
        </w:tc>
        <w:tc>
          <w:tcPr>
            <w:tcW w:w="4192" w:type="pct"/>
          </w:tcPr>
          <w:p w14:paraId="3473CE4D" w14:textId="77777777" w:rsidR="00406DDD" w:rsidRPr="007D4389" w:rsidRDefault="00406DDD" w:rsidP="007D4389">
            <w:pPr>
              <w:pStyle w:val="ListBullet"/>
            </w:pPr>
            <w:r w:rsidRPr="007D4389">
              <w:t>You must avoid all contact with wastewater (raw sewage) and sludge as they are a health hazard and contain pathogens.</w:t>
            </w:r>
          </w:p>
          <w:p w14:paraId="59BE2C53" w14:textId="77777777" w:rsidR="00406DDD" w:rsidRPr="007D4389" w:rsidRDefault="00406DDD" w:rsidP="007D4389">
            <w:pPr>
              <w:pStyle w:val="ListBullet"/>
            </w:pPr>
            <w:r w:rsidRPr="007D4389">
              <w:t>You must avoid contact with recycled water. This is treated effluent that still may contain some pathogens.</w:t>
            </w:r>
          </w:p>
          <w:p w14:paraId="6FB74983" w14:textId="77777777" w:rsidR="00406DDD" w:rsidRPr="007D4389" w:rsidRDefault="00406DDD" w:rsidP="007D4389">
            <w:pPr>
              <w:pStyle w:val="ListBullet"/>
            </w:pPr>
            <w:r w:rsidRPr="007D4389">
              <w:t xml:space="preserve">Apply good hygiene practices (i.e. wash hands before eating). </w:t>
            </w:r>
          </w:p>
          <w:p w14:paraId="658C0CDD" w14:textId="77777777" w:rsidR="00406DDD" w:rsidRPr="007D4389" w:rsidRDefault="00406DDD" w:rsidP="007D4389">
            <w:pPr>
              <w:pStyle w:val="ListBullet"/>
            </w:pPr>
            <w:r w:rsidRPr="007D4389">
              <w:t>You must not enter lagoon ponds as they can be up to 8 metres deep and there is a risk of drowning.</w:t>
            </w:r>
          </w:p>
          <w:p w14:paraId="48D6783D" w14:textId="77777777" w:rsidR="00406DDD" w:rsidRPr="007D4389" w:rsidRDefault="00406DDD" w:rsidP="007D4389">
            <w:pPr>
              <w:pStyle w:val="ListBullet"/>
            </w:pPr>
            <w:r w:rsidRPr="007D4389">
              <w:lastRenderedPageBreak/>
              <w:t>You must exercise extreme caution near lagoons as drying sludge can form a crust which may look solid but could give way and cause drowning.</w:t>
            </w:r>
          </w:p>
          <w:p w14:paraId="66CFA2F6" w14:textId="77777777" w:rsidR="00406DDD" w:rsidRPr="00406DDD" w:rsidRDefault="00406DDD" w:rsidP="007D4389">
            <w:pPr>
              <w:pStyle w:val="ListBullet"/>
            </w:pPr>
            <w:r w:rsidRPr="007D4389">
              <w:t>Wastewater gases are flammable and can be lethal in confined spaces.</w:t>
            </w:r>
          </w:p>
        </w:tc>
      </w:tr>
      <w:tr w:rsidR="00406DDD" w:rsidRPr="00406DDD" w14:paraId="4FD94F89" w14:textId="77777777" w:rsidTr="007D4389">
        <w:trPr>
          <w:cnfStyle w:val="000000010000" w:firstRow="0" w:lastRow="0" w:firstColumn="0" w:lastColumn="0" w:oddVBand="0" w:evenVBand="0" w:oddHBand="0" w:evenHBand="1" w:firstRowFirstColumn="0" w:firstRowLastColumn="0" w:lastRowFirstColumn="0" w:lastRowLastColumn="0"/>
        </w:trPr>
        <w:tc>
          <w:tcPr>
            <w:tcW w:w="808" w:type="pct"/>
          </w:tcPr>
          <w:p w14:paraId="4024E1F5" w14:textId="77777777" w:rsidR="00406DDD" w:rsidRPr="00406DDD" w:rsidRDefault="00406DDD" w:rsidP="00406DDD">
            <w:pPr>
              <w:pStyle w:val="BodyText"/>
              <w:rPr>
                <w:b/>
              </w:rPr>
            </w:pPr>
            <w:r w:rsidRPr="00406DDD">
              <w:rPr>
                <w:b/>
              </w:rPr>
              <w:lastRenderedPageBreak/>
              <w:t>Drinking water</w:t>
            </w:r>
          </w:p>
        </w:tc>
        <w:tc>
          <w:tcPr>
            <w:tcW w:w="4192" w:type="pct"/>
          </w:tcPr>
          <w:p w14:paraId="61FD5CAD" w14:textId="41D5C87E" w:rsidR="00406DDD" w:rsidRPr="00406DDD" w:rsidRDefault="00406DDD" w:rsidP="007D4389">
            <w:pPr>
              <w:pStyle w:val="ListBullet"/>
            </w:pPr>
            <w:r w:rsidRPr="00406DDD">
              <w:t>You sho</w:t>
            </w:r>
            <w:r w:rsidR="008B4634">
              <w:t>uld not drink from the taps on Site. Water quality at the S</w:t>
            </w:r>
            <w:r w:rsidRPr="00406DDD">
              <w:t xml:space="preserve">ite may vary in some areas and may not meet drinking water standards. You must provide your own drinking water. </w:t>
            </w:r>
          </w:p>
        </w:tc>
      </w:tr>
      <w:tr w:rsidR="00406DDD" w:rsidRPr="00406DDD" w14:paraId="5016A0CB" w14:textId="77777777" w:rsidTr="007D4389">
        <w:tc>
          <w:tcPr>
            <w:tcW w:w="808" w:type="pct"/>
          </w:tcPr>
          <w:p w14:paraId="5ECD09D1" w14:textId="77777777" w:rsidR="00406DDD" w:rsidRPr="00406DDD" w:rsidRDefault="00406DDD" w:rsidP="00406DDD">
            <w:pPr>
              <w:pStyle w:val="BodyText"/>
              <w:rPr>
                <w:b/>
              </w:rPr>
            </w:pPr>
            <w:r w:rsidRPr="00406DDD">
              <w:rPr>
                <w:b/>
              </w:rPr>
              <w:t>Equipment and assets</w:t>
            </w:r>
          </w:p>
        </w:tc>
        <w:tc>
          <w:tcPr>
            <w:tcW w:w="4192" w:type="pct"/>
          </w:tcPr>
          <w:p w14:paraId="7AFE88F7" w14:textId="064E0B49" w:rsidR="00406DDD" w:rsidRPr="007D4389" w:rsidRDefault="00406DDD" w:rsidP="007D4389">
            <w:pPr>
              <w:pStyle w:val="ListBullet"/>
            </w:pPr>
            <w:r w:rsidRPr="00406DDD">
              <w:t xml:space="preserve">You </w:t>
            </w:r>
            <w:r w:rsidRPr="007D4389">
              <w:t xml:space="preserve">must keep away </w:t>
            </w:r>
            <w:r w:rsidR="008B4634">
              <w:t>from all equipment on the S</w:t>
            </w:r>
            <w:r w:rsidRPr="007D4389">
              <w:t>ite.</w:t>
            </w:r>
          </w:p>
          <w:p w14:paraId="11D9571B" w14:textId="39AE646E" w:rsidR="00406DDD" w:rsidRPr="007D4389" w:rsidRDefault="008B4634" w:rsidP="007D4389">
            <w:pPr>
              <w:pStyle w:val="ListBullet"/>
            </w:pPr>
            <w:r>
              <w:t>Some equipment on the S</w:t>
            </w:r>
            <w:r w:rsidR="00406DDD" w:rsidRPr="007D4389">
              <w:t>ite is automated and may start without warning (e.g. aerators, flares, blower systems and control gates).</w:t>
            </w:r>
          </w:p>
          <w:p w14:paraId="59EF6586" w14:textId="77777777" w:rsidR="00406DDD" w:rsidRPr="00406DDD" w:rsidRDefault="00406DDD" w:rsidP="007D4389">
            <w:pPr>
              <w:pStyle w:val="ListBullet"/>
            </w:pPr>
            <w:r w:rsidRPr="007D4389">
              <w:t>You must not enter any confined sp</w:t>
            </w:r>
            <w:r w:rsidRPr="00406DDD">
              <w:t>aces.</w:t>
            </w:r>
          </w:p>
        </w:tc>
      </w:tr>
      <w:tr w:rsidR="00406DDD" w:rsidRPr="00406DDD" w14:paraId="65DFAF58" w14:textId="77777777" w:rsidTr="007D4389">
        <w:trPr>
          <w:cnfStyle w:val="000000010000" w:firstRow="0" w:lastRow="0" w:firstColumn="0" w:lastColumn="0" w:oddVBand="0" w:evenVBand="0" w:oddHBand="0" w:evenHBand="1" w:firstRowFirstColumn="0" w:firstRowLastColumn="0" w:lastRowFirstColumn="0" w:lastRowLastColumn="0"/>
        </w:trPr>
        <w:tc>
          <w:tcPr>
            <w:tcW w:w="808" w:type="pct"/>
          </w:tcPr>
          <w:p w14:paraId="0F2360CB" w14:textId="77777777" w:rsidR="00406DDD" w:rsidRPr="00406DDD" w:rsidRDefault="00406DDD" w:rsidP="00406DDD">
            <w:pPr>
              <w:pStyle w:val="BodyText"/>
              <w:rPr>
                <w:b/>
              </w:rPr>
            </w:pPr>
            <w:r w:rsidRPr="00406DDD">
              <w:rPr>
                <w:b/>
              </w:rPr>
              <w:t>Environment, animals &amp; birds</w:t>
            </w:r>
          </w:p>
        </w:tc>
        <w:tc>
          <w:tcPr>
            <w:tcW w:w="4192" w:type="pct"/>
          </w:tcPr>
          <w:p w14:paraId="5B450571" w14:textId="58146FA8" w:rsidR="00406DDD" w:rsidRPr="007D4389" w:rsidRDefault="00406DDD" w:rsidP="007D4389">
            <w:pPr>
              <w:pStyle w:val="ListBullet"/>
            </w:pPr>
            <w:r w:rsidRPr="007D4389">
              <w:t xml:space="preserve">You must exercise appropriate caution as animals, birds, reptiles </w:t>
            </w:r>
            <w:r w:rsidR="008B4634">
              <w:t>and insects are present on the S</w:t>
            </w:r>
            <w:r w:rsidRPr="007D4389">
              <w:t>ite (including dangerous snakes, spiders and bees).</w:t>
            </w:r>
          </w:p>
          <w:p w14:paraId="01EE94A6" w14:textId="77777777" w:rsidR="00406DDD" w:rsidRPr="007D4389" w:rsidRDefault="00406DDD" w:rsidP="007D4389">
            <w:pPr>
              <w:pStyle w:val="ListBullet"/>
            </w:pPr>
            <w:r w:rsidRPr="007D4389">
              <w:t>You must exercise caution near trees as there is a risk of falling timber.</w:t>
            </w:r>
          </w:p>
          <w:p w14:paraId="38C95A8E" w14:textId="32379A1F" w:rsidR="00406DDD" w:rsidRPr="007D4389" w:rsidRDefault="00406DDD" w:rsidP="007D4389">
            <w:pPr>
              <w:pStyle w:val="ListBullet"/>
            </w:pPr>
            <w:r w:rsidRPr="007D4389">
              <w:t>You must not remove any soil, plants or other organic ma</w:t>
            </w:r>
            <w:r w:rsidR="008B4634">
              <w:t>tter from the S</w:t>
            </w:r>
            <w:r w:rsidRPr="007D4389">
              <w:t>ite.</w:t>
            </w:r>
          </w:p>
          <w:p w14:paraId="1FA3C08C" w14:textId="6DF22B52" w:rsidR="00406DDD" w:rsidRPr="007D4389" w:rsidRDefault="00406DDD" w:rsidP="007D4389">
            <w:pPr>
              <w:pStyle w:val="ListBullet"/>
            </w:pPr>
            <w:r w:rsidRPr="007D4389">
              <w:t>Carryin</w:t>
            </w:r>
            <w:r w:rsidR="008B4634">
              <w:t>g firearms or crossbows on the S</w:t>
            </w:r>
            <w:r w:rsidRPr="007D4389">
              <w:t>ite is an offence and may lead to prosecution. You must not bring these i</w:t>
            </w:r>
            <w:r w:rsidR="008B4634">
              <w:t>tems (or other weapons) on the S</w:t>
            </w:r>
            <w:r w:rsidRPr="007D4389">
              <w:t>ite.</w:t>
            </w:r>
          </w:p>
          <w:p w14:paraId="681E85DC" w14:textId="77777777" w:rsidR="00406DDD" w:rsidRPr="007D4389" w:rsidRDefault="00406DDD" w:rsidP="007D4389">
            <w:pPr>
              <w:pStyle w:val="ListBullet"/>
            </w:pPr>
            <w:r w:rsidRPr="007D4389">
              <w:t>No shooting is permitted within or over the Western Treatment Plant.</w:t>
            </w:r>
          </w:p>
          <w:p w14:paraId="7602424D" w14:textId="77777777" w:rsidR="00406DDD" w:rsidRPr="007D4389" w:rsidRDefault="00406DDD" w:rsidP="007D4389">
            <w:pPr>
              <w:pStyle w:val="ListBullet"/>
            </w:pPr>
            <w:r w:rsidRPr="007D4389">
              <w:t>You must not carry out any activities other than bird watching (i.e. you must not camp, light fires, dig for worms, look for mushrooms, cut or remove trees).</w:t>
            </w:r>
          </w:p>
          <w:p w14:paraId="4FB68E11" w14:textId="7C99CCBD" w:rsidR="00406DDD" w:rsidRPr="007D4389" w:rsidRDefault="00406DDD" w:rsidP="007D4389">
            <w:pPr>
              <w:pStyle w:val="ListBullet"/>
            </w:pPr>
            <w:r w:rsidRPr="007D4389">
              <w:t xml:space="preserve">You must not collect or eat shellfish </w:t>
            </w:r>
            <w:r w:rsidR="008B4634">
              <w:t>(including mud oysters) on the S</w:t>
            </w:r>
            <w:r w:rsidRPr="007D4389">
              <w:t>ite (including the foreshore) as this may be dangerous.</w:t>
            </w:r>
          </w:p>
          <w:p w14:paraId="2974F306" w14:textId="7937B19A" w:rsidR="00406DDD" w:rsidRPr="007D4389" w:rsidRDefault="00406DDD" w:rsidP="007D4389">
            <w:pPr>
              <w:pStyle w:val="ListBullet"/>
            </w:pPr>
            <w:r w:rsidRPr="007D4389">
              <w:lastRenderedPageBreak/>
              <w:t>You must not bring dogs, cats</w:t>
            </w:r>
            <w:r w:rsidR="008B4634">
              <w:t xml:space="preserve"> or other domestic pets on the S</w:t>
            </w:r>
            <w:r w:rsidRPr="007D4389">
              <w:t>ite.</w:t>
            </w:r>
          </w:p>
          <w:p w14:paraId="069C06A6" w14:textId="77777777" w:rsidR="00406DDD" w:rsidRPr="007D4389" w:rsidRDefault="00406DDD" w:rsidP="007D4389">
            <w:pPr>
              <w:pStyle w:val="ListBullet"/>
            </w:pPr>
            <w:r w:rsidRPr="007D4389">
              <w:t>You must not handle sick or dead animals / birds or their faeces.</w:t>
            </w:r>
          </w:p>
          <w:p w14:paraId="2AB7BD23" w14:textId="7B388A9C" w:rsidR="00406DDD" w:rsidRPr="00406DDD" w:rsidRDefault="00406DDD" w:rsidP="007D4389">
            <w:pPr>
              <w:pStyle w:val="ListBullet"/>
            </w:pPr>
            <w:r w:rsidRPr="007D4389">
              <w:t>You must take all your rub</w:t>
            </w:r>
            <w:r w:rsidR="008B4634">
              <w:t>bish with you when leaving the S</w:t>
            </w:r>
            <w:r w:rsidRPr="007D4389">
              <w:t>ite.</w:t>
            </w:r>
          </w:p>
        </w:tc>
      </w:tr>
    </w:tbl>
    <w:p w14:paraId="5156B5AF" w14:textId="77777777" w:rsidR="00406DDD" w:rsidRPr="00406DDD" w:rsidRDefault="00406DDD" w:rsidP="007D4389">
      <w:pPr>
        <w:pStyle w:val="Heading1"/>
      </w:pPr>
      <w:r w:rsidRPr="00406DDD">
        <w:lastRenderedPageBreak/>
        <w:t>13.</w:t>
      </w:r>
      <w:r w:rsidRPr="00406DDD">
        <w:tab/>
        <w:t>P</w:t>
      </w:r>
      <w:r w:rsidR="007D4389">
        <w:t>rivacy statement</w:t>
      </w:r>
    </w:p>
    <w:p w14:paraId="0684D7F0" w14:textId="77777777" w:rsidR="00406DDD" w:rsidRPr="00406DDD" w:rsidRDefault="00406DDD" w:rsidP="00406DDD">
      <w:pPr>
        <w:pStyle w:val="BodyText"/>
      </w:pPr>
      <w:r w:rsidRPr="00406DDD">
        <w:t xml:space="preserve">Melbourne Water respects the privacy of your personal information. When you apply for birdwatching access, we collect personal information (name and contact details including email address and phone numbers) to administer birdwatching access, communicate with birdwatchers, issue and collect gate keys, and ensure safety and security for birdwatchers  and their guests. This information is stored securely in our online birdwatching application process (see </w:t>
      </w:r>
      <w:hyperlink r:id="rId12" w:history="1">
        <w:r w:rsidRPr="00406DDD">
          <w:rPr>
            <w:rStyle w:val="Hyperlink"/>
          </w:rPr>
          <w:t>www.pega.com</w:t>
        </w:r>
      </w:hyperlink>
      <w:r w:rsidRPr="00406DDD">
        <w:t>) and may also be conveyed in emails. Our staff and Council staff may also ask to sight (but not collect) proof of identity documents such as a driver’s licence or passport. Melbourne Water will not collect your banking details.</w:t>
      </w:r>
    </w:p>
    <w:p w14:paraId="315CD21A" w14:textId="77777777" w:rsidR="00406DDD" w:rsidRPr="00406DDD" w:rsidRDefault="00406DDD" w:rsidP="00406DDD">
      <w:pPr>
        <w:pStyle w:val="BodyText"/>
      </w:pPr>
      <w:r w:rsidRPr="00406DDD">
        <w:t>The information will be used and accessed by staff who manage our birdwatching application process, site access and security. It may be shared with staff of Wyndham City Council (Werribee Visitor Information Centre) for the purpose of issuing gate keys. It may also be provided to emergency services in the event of a site incident.</w:t>
      </w:r>
    </w:p>
    <w:p w14:paraId="50F506F6" w14:textId="77777777" w:rsidR="00406DDD" w:rsidRPr="00406DDD" w:rsidRDefault="00406DDD" w:rsidP="00406DDD">
      <w:pPr>
        <w:pStyle w:val="BodyText"/>
      </w:pPr>
      <w:r w:rsidRPr="00406DDD">
        <w:t xml:space="preserve">The </w:t>
      </w:r>
      <w:r w:rsidRPr="00406DDD">
        <w:rPr>
          <w:i/>
          <w:iCs/>
        </w:rPr>
        <w:t>Privacy and Data Protection Act 2014</w:t>
      </w:r>
      <w:r w:rsidRPr="00406DDD">
        <w:t xml:space="preserve"> gives people the right to seek access to their personal information at Melbourne Water. To find out how, or to see our general privacy policy, visit our website, melbournewater.com.au, or contact our Privacy Advisor on 131 722 or </w:t>
      </w:r>
      <w:hyperlink r:id="rId13" w:history="1">
        <w:r w:rsidRPr="00406DDD">
          <w:rPr>
            <w:rStyle w:val="Hyperlink"/>
          </w:rPr>
          <w:t>enquiry@melbournewater.com.au</w:t>
        </w:r>
      </w:hyperlink>
    </w:p>
    <w:p w14:paraId="6318EB33" w14:textId="77777777" w:rsidR="00406DDD" w:rsidRPr="00406DDD" w:rsidRDefault="00406DDD" w:rsidP="007D4389">
      <w:pPr>
        <w:pStyle w:val="Heading1"/>
      </w:pPr>
      <w:r w:rsidRPr="00406DDD">
        <w:t>14.</w:t>
      </w:r>
      <w:r w:rsidRPr="00406DDD">
        <w:tab/>
        <w:t>C</w:t>
      </w:r>
      <w:r w:rsidR="007D4389">
        <w:t>ontact details</w:t>
      </w:r>
    </w:p>
    <w:p w14:paraId="4E03E994" w14:textId="51858471" w:rsidR="007D4389" w:rsidRPr="007D4389" w:rsidRDefault="00406DDD" w:rsidP="00FB3D9D">
      <w:pPr>
        <w:pStyle w:val="BodyText"/>
        <w:rPr>
          <w:b/>
        </w:rPr>
      </w:pPr>
      <w:r w:rsidRPr="00406DDD">
        <w:rPr>
          <w:b/>
        </w:rPr>
        <w:t>Postal address</w:t>
      </w:r>
      <w:r w:rsidR="00FB3D9D">
        <w:rPr>
          <w:b/>
        </w:rPr>
        <w:tab/>
      </w:r>
      <w:r w:rsidR="00FB3D9D">
        <w:rPr>
          <w:b/>
        </w:rPr>
        <w:tab/>
      </w:r>
      <w:r w:rsidR="00FB3D9D">
        <w:rPr>
          <w:b/>
        </w:rPr>
        <w:tab/>
      </w:r>
      <w:r w:rsidR="007D4389">
        <w:rPr>
          <w:b/>
        </w:rPr>
        <w:br/>
      </w:r>
      <w:r w:rsidR="007D4389">
        <w:t>Melbourne Water</w:t>
      </w:r>
      <w:r w:rsidR="007D4389">
        <w:br/>
      </w:r>
      <w:r w:rsidRPr="00406DDD">
        <w:t>Western Treatment Plant</w:t>
      </w:r>
      <w:r w:rsidR="007D4389">
        <w:br/>
      </w:r>
      <w:r w:rsidRPr="00406DDD">
        <w:t>P.O. Box 4342</w:t>
      </w:r>
      <w:r w:rsidR="007D4389">
        <w:br/>
      </w:r>
      <w:r w:rsidRPr="00406DDD">
        <w:t>Melbourne, VIC 3001</w:t>
      </w:r>
    </w:p>
    <w:p w14:paraId="0724BBBE" w14:textId="089FA57D" w:rsidR="00406DDD" w:rsidRPr="007D4389" w:rsidRDefault="00406DDD" w:rsidP="00406DDD">
      <w:pPr>
        <w:pStyle w:val="BodyText"/>
      </w:pPr>
      <w:r w:rsidRPr="00406DDD">
        <w:lastRenderedPageBreak/>
        <w:t>Telephone</w:t>
      </w:r>
      <w:r w:rsidR="007D4389">
        <w:t>:</w:t>
      </w:r>
      <w:r w:rsidR="00AB24B1">
        <w:t xml:space="preserve"> </w:t>
      </w:r>
      <w:r w:rsidRPr="00406DDD">
        <w:t>131 722</w:t>
      </w:r>
      <w:r w:rsidR="007D4389">
        <w:br/>
      </w:r>
      <w:r w:rsidRPr="00406DDD">
        <w:t xml:space="preserve">Email: </w:t>
      </w:r>
      <w:hyperlink r:id="rId14" w:history="1">
        <w:r w:rsidRPr="00406DDD">
          <w:rPr>
            <w:rStyle w:val="Hyperlink"/>
          </w:rPr>
          <w:t>enquiry@melbournewater.com.au</w:t>
        </w:r>
      </w:hyperlink>
    </w:p>
    <w:p w14:paraId="27432DDC" w14:textId="0A70318C" w:rsidR="00406DDD" w:rsidRPr="00406DDD" w:rsidRDefault="00AB24B1" w:rsidP="00406DDD">
      <w:pPr>
        <w:pStyle w:val="BodyText"/>
      </w:pPr>
      <w:r>
        <w:t>Emergency: (0</w:t>
      </w:r>
      <w:r w:rsidR="00406DDD" w:rsidRPr="00406DDD">
        <w:t xml:space="preserve">3) </w:t>
      </w:r>
      <w:r w:rsidR="007D4389">
        <w:t>8734 4222 or (000)</w:t>
      </w:r>
    </w:p>
    <w:sectPr w:rsidR="00406DDD" w:rsidRPr="00406DDD" w:rsidSect="00F42947">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567"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E313B" w14:textId="77777777" w:rsidR="00464331" w:rsidRDefault="00464331" w:rsidP="00256624">
      <w:r>
        <w:separator/>
      </w:r>
    </w:p>
    <w:p w14:paraId="1E5379DB" w14:textId="77777777" w:rsidR="00464331" w:rsidRDefault="00464331"/>
  </w:endnote>
  <w:endnote w:type="continuationSeparator" w:id="0">
    <w:p w14:paraId="739BF848" w14:textId="77777777" w:rsidR="00464331" w:rsidRDefault="00464331" w:rsidP="00256624">
      <w:r>
        <w:continuationSeparator/>
      </w:r>
    </w:p>
    <w:p w14:paraId="4190E701" w14:textId="77777777" w:rsidR="00464331" w:rsidRDefault="00464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75A5" w14:textId="77777777" w:rsidR="00E6443F" w:rsidRDefault="00E6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WTableHeader"/>
      <w:tblW w:w="0" w:type="auto"/>
      <w:tblBorders>
        <w:bottom w:val="single" w:sz="4" w:space="0" w:color="00428B"/>
        <w:insideH w:val="none" w:sz="0" w:space="0" w:color="auto"/>
      </w:tblBorders>
      <w:tblCellMar>
        <w:top w:w="0" w:type="dxa"/>
        <w:left w:w="0" w:type="dxa"/>
        <w:bottom w:w="0" w:type="dxa"/>
        <w:right w:w="0" w:type="dxa"/>
      </w:tblCellMar>
      <w:tblLook w:val="0400" w:firstRow="0" w:lastRow="0" w:firstColumn="0" w:lastColumn="0" w:noHBand="0" w:noVBand="1"/>
    </w:tblPr>
    <w:tblGrid>
      <w:gridCol w:w="5387"/>
      <w:gridCol w:w="4241"/>
    </w:tblGrid>
    <w:tr w:rsidR="007D4389" w14:paraId="2DFA96A9" w14:textId="77777777" w:rsidTr="007D4389">
      <w:tc>
        <w:tcPr>
          <w:tcW w:w="5387" w:type="dxa"/>
        </w:tcPr>
        <w:p w14:paraId="7F790934" w14:textId="77777777" w:rsidR="007D4389" w:rsidRPr="007D4389" w:rsidRDefault="007D4389" w:rsidP="00B3680B">
          <w:pPr>
            <w:pStyle w:val="FooterLine"/>
            <w:pBdr>
              <w:bottom w:val="none" w:sz="0" w:space="0" w:color="auto"/>
            </w:pBdr>
            <w:rPr>
              <w:b/>
              <w:sz w:val="18"/>
            </w:rPr>
          </w:pPr>
          <w:r w:rsidRPr="007D4389">
            <w:rPr>
              <w:b/>
              <w:sz w:val="18"/>
            </w:rPr>
            <w:t>Doc Name:</w:t>
          </w:r>
          <w:r w:rsidRPr="007D4389">
            <w:rPr>
              <w:sz w:val="18"/>
            </w:rPr>
            <w:t xml:space="preserve"> Birdwatching access conditions and hazards</w:t>
          </w:r>
          <w:r w:rsidRPr="007D4389">
            <w:rPr>
              <w:b/>
              <w:sz w:val="18"/>
            </w:rPr>
            <w:br/>
            <w:t>Doc ID:</w:t>
          </w:r>
          <w:r w:rsidRPr="007D4389">
            <w:rPr>
              <w:sz w:val="18"/>
            </w:rPr>
            <w:t xml:space="preserve"> </w:t>
          </w:r>
          <w:r w:rsidRPr="007D4389">
            <w:rPr>
              <w:sz w:val="18"/>
              <w:szCs w:val="12"/>
            </w:rPr>
            <w:t>29428459</w:t>
          </w:r>
        </w:p>
      </w:tc>
      <w:tc>
        <w:tcPr>
          <w:tcW w:w="4241" w:type="dxa"/>
        </w:tcPr>
        <w:p w14:paraId="6162FFC2" w14:textId="653F3056" w:rsidR="007D4389" w:rsidRPr="007D4389" w:rsidRDefault="007D4389" w:rsidP="007D4389">
          <w:pPr>
            <w:pStyle w:val="FooterLine"/>
            <w:pBdr>
              <w:bottom w:val="none" w:sz="0" w:space="0" w:color="auto"/>
            </w:pBdr>
            <w:jc w:val="right"/>
            <w:rPr>
              <w:b/>
              <w:sz w:val="18"/>
            </w:rPr>
          </w:pPr>
          <w:r w:rsidRPr="007D4389">
            <w:rPr>
              <w:b/>
              <w:sz w:val="18"/>
            </w:rPr>
            <w:t xml:space="preserve">Approver: </w:t>
          </w:r>
          <w:r w:rsidRPr="007D4389">
            <w:rPr>
              <w:sz w:val="18"/>
            </w:rPr>
            <w:t>TL, Treatment Services &amp; Support</w:t>
          </w:r>
          <w:r w:rsidRPr="007D4389">
            <w:rPr>
              <w:sz w:val="18"/>
            </w:rPr>
            <w:br/>
          </w:r>
          <w:r w:rsidRPr="007D4389">
            <w:rPr>
              <w:b/>
              <w:sz w:val="18"/>
            </w:rPr>
            <w:t>Version:</w:t>
          </w:r>
          <w:r w:rsidRPr="007D4389">
            <w:rPr>
              <w:sz w:val="18"/>
            </w:rPr>
            <w:t xml:space="preserve"> 2</w:t>
          </w:r>
          <w:r w:rsidR="00A91DD8">
            <w:rPr>
              <w:sz w:val="18"/>
            </w:rPr>
            <w:t>6</w:t>
          </w:r>
        </w:p>
      </w:tc>
    </w:tr>
  </w:tbl>
  <w:p w14:paraId="01729B6E" w14:textId="77777777" w:rsidR="007D4389" w:rsidRDefault="007D4389" w:rsidP="00B3680B">
    <w:pPr>
      <w:pStyle w:val="FooterAboutUs"/>
    </w:pPr>
  </w:p>
  <w:p w14:paraId="24C169C2" w14:textId="77777777" w:rsidR="009B637D" w:rsidRDefault="009B637D" w:rsidP="00B3680B">
    <w:pPr>
      <w:pStyle w:val="FooterAboutUs"/>
    </w:pPr>
    <w:r>
      <w:rPr>
        <w:lang w:eastAsia="en-AU"/>
      </w:rPr>
      <w:drawing>
        <wp:anchor distT="0" distB="0" distL="114300" distR="114300" simplePos="0" relativeHeight="251681792" behindDoc="1" locked="1" layoutInCell="1" allowOverlap="1" wp14:anchorId="227EF7FA" wp14:editId="7BFBE482">
          <wp:simplePos x="0" y="0"/>
          <wp:positionH relativeFrom="page">
            <wp:align>right</wp:align>
          </wp:positionH>
          <wp:positionV relativeFrom="paragraph">
            <wp:posOffset>0</wp:posOffset>
          </wp:positionV>
          <wp:extent cx="1980000" cy="424800"/>
          <wp:effectExtent l="0" t="0" r="0" b="0"/>
          <wp:wrapNone/>
          <wp:docPr id="50" name="Picture 50" descr="Melbourne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elbourne Wat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097A37A5" wp14:editId="30B559BC">
          <wp:simplePos x="0" y="0"/>
          <wp:positionH relativeFrom="margin">
            <wp:posOffset>-31115</wp:posOffset>
          </wp:positionH>
          <wp:positionV relativeFrom="paragraph">
            <wp:posOffset>0</wp:posOffset>
          </wp:positionV>
          <wp:extent cx="763200" cy="428400"/>
          <wp:effectExtent l="0" t="0" r="0" b="0"/>
          <wp:wrapNone/>
          <wp:docPr id="51" name="VICLogo"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CLogo" descr="Victoria State Government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3200" cy="4284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w:t>
    </w:r>
    <w:r w:rsidR="00B3680B">
      <w:t> </w:t>
    </w:r>
    <w:r w:rsidRPr="00E906A2">
      <w:t>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w:t>
    </w:r>
    <w:r w:rsidR="00B3680B">
      <w:t> </w:t>
    </w:r>
    <w:r w:rsidRPr="00E906A2">
      <w:t>Phillip and Westernport region.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314B" w14:textId="77777777" w:rsidR="00E6443F" w:rsidRDefault="00E6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EBA7" w14:textId="77777777" w:rsidR="00464331" w:rsidRDefault="00464331" w:rsidP="00256624">
      <w:r>
        <w:separator/>
      </w:r>
    </w:p>
  </w:footnote>
  <w:footnote w:type="continuationSeparator" w:id="0">
    <w:p w14:paraId="2DE38803" w14:textId="77777777" w:rsidR="00464331" w:rsidRDefault="00464331" w:rsidP="00256624">
      <w:r>
        <w:continuationSeparator/>
      </w:r>
    </w:p>
    <w:p w14:paraId="0CE59F5A" w14:textId="77777777" w:rsidR="00464331" w:rsidRDefault="004643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DB1C" w14:textId="77777777" w:rsidR="00E6443F" w:rsidRDefault="00E6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617D" w14:textId="75B02FC5" w:rsidR="009B637D" w:rsidRDefault="00E6443F" w:rsidP="009B637D">
    <w:pPr>
      <w:pStyle w:val="Header"/>
    </w:pPr>
    <w:r>
      <w:rPr>
        <w:noProof/>
        <w:lang w:eastAsia="en-AU"/>
      </w:rPr>
      <mc:AlternateContent>
        <mc:Choice Requires="wps">
          <w:drawing>
            <wp:anchor distT="0" distB="0" distL="114300" distR="114300" simplePos="0" relativeHeight="251682816" behindDoc="0" locked="0" layoutInCell="0" allowOverlap="1" wp14:anchorId="6202F4CB" wp14:editId="091A6BBC">
              <wp:simplePos x="0" y="0"/>
              <wp:positionH relativeFrom="page">
                <wp:posOffset>0</wp:posOffset>
              </wp:positionH>
              <wp:positionV relativeFrom="page">
                <wp:posOffset>190500</wp:posOffset>
              </wp:positionV>
              <wp:extent cx="7560310" cy="273050"/>
              <wp:effectExtent l="0" t="0" r="0" b="12700"/>
              <wp:wrapNone/>
              <wp:docPr id="1" name="MSIPCM024b40689943f200374ccc32"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CF816" w14:textId="75EEA81D" w:rsidR="00E6443F" w:rsidRPr="00E6443F" w:rsidRDefault="00E6443F" w:rsidP="00E6443F">
                          <w:pPr>
                            <w:jc w:val="center"/>
                            <w:rPr>
                              <w:rFonts w:ascii="Calibri" w:hAnsi="Calibri" w:cs="Calibri"/>
                              <w:color w:val="FF0000"/>
                              <w:sz w:val="28"/>
                            </w:rPr>
                          </w:pPr>
                          <w:r w:rsidRPr="00E6443F">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02F4CB" id="_x0000_t202" coordsize="21600,21600" o:spt="202" path="m,l,21600r21600,l21600,xe">
              <v:stroke joinstyle="miter"/>
              <v:path gradientshapeok="t" o:connecttype="rect"/>
            </v:shapetype>
            <v:shape id="MSIPCM024b40689943f200374ccc32" o:spid="_x0000_s1026" type="#_x0000_t202" alt="{&quot;HashCode&quot;:431517927,&quot;Height&quot;:841.0,&quot;Width&quot;:595.0,&quot;Placement&quot;:&quot;Header&quot;,&quot;Index&quot;:&quot;Primary&quot;,&quot;Section&quot;:1,&quot;Top&quot;:0.0,&quot;Left&quot;:0.0}" style="position:absolute;left:0;text-align:left;margin-left:0;margin-top:1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Aej4fBUDAAA1BgAADgAAAAAAAAAAAAAAAAAuAgAA&#10;ZHJzL2Uyb0RvYy54bWxQSwECLQAUAAYACAAAACEASyIJ5twAAAAHAQAADwAAAAAAAAAAAAAAAABv&#10;BQAAZHJzL2Rvd25yZXYueG1sUEsFBgAAAAAEAAQA8wAAAHgGAAAAAA==&#10;" o:allowincell="f" filled="f" stroked="f" strokeweight=".5pt">
              <v:fill o:detectmouseclick="t"/>
              <v:textbox inset=",0,,0">
                <w:txbxContent>
                  <w:p w14:paraId="101CF816" w14:textId="75EEA81D" w:rsidR="00E6443F" w:rsidRPr="00E6443F" w:rsidRDefault="00E6443F" w:rsidP="00E6443F">
                    <w:pPr>
                      <w:jc w:val="center"/>
                      <w:rPr>
                        <w:rFonts w:ascii="Calibri" w:hAnsi="Calibri" w:cs="Calibri"/>
                        <w:color w:val="FF0000"/>
                        <w:sz w:val="28"/>
                      </w:rPr>
                    </w:pPr>
                    <w:r w:rsidRPr="00E6443F">
                      <w:rPr>
                        <w:rFonts w:ascii="Calibri" w:hAnsi="Calibri" w:cs="Calibri"/>
                        <w:color w:val="FF0000"/>
                        <w:sz w:val="28"/>
                      </w:rPr>
                      <w:t>OFFICIAL</w:t>
                    </w:r>
                  </w:p>
                </w:txbxContent>
              </v:textbox>
              <w10:wrap anchorx="page" anchory="page"/>
            </v:shape>
          </w:pict>
        </mc:Fallback>
      </mc:AlternateContent>
    </w:r>
    <w:r w:rsidR="009B637D">
      <w:fldChar w:fldCharType="begin"/>
    </w:r>
    <w:r w:rsidR="009B637D">
      <w:instrText xml:space="preserve"> IF </w:instrText>
    </w:r>
    <w:r w:rsidR="009B637D">
      <w:fldChar w:fldCharType="begin"/>
    </w:r>
    <w:r w:rsidR="009B637D">
      <w:instrText xml:space="preserve"> PAGE </w:instrText>
    </w:r>
    <w:r w:rsidR="009B637D">
      <w:fldChar w:fldCharType="separate"/>
    </w:r>
    <w:r w:rsidR="00496921">
      <w:rPr>
        <w:noProof/>
      </w:rPr>
      <w:instrText>2</w:instrText>
    </w:r>
    <w:r w:rsidR="009B637D">
      <w:fldChar w:fldCharType="end"/>
    </w:r>
    <w:r w:rsidR="009B637D">
      <w:instrText xml:space="preserve"> &lt;&gt; 1 </w:instrText>
    </w:r>
    <w:r w:rsidR="009B637D">
      <w:fldChar w:fldCharType="begin"/>
    </w:r>
    <w:r w:rsidR="009B637D">
      <w:instrText xml:space="preserve"> PAGE   \* MERGEFORMAT </w:instrText>
    </w:r>
    <w:r w:rsidR="009B637D">
      <w:fldChar w:fldCharType="separate"/>
    </w:r>
    <w:r w:rsidR="00496921">
      <w:rPr>
        <w:noProof/>
      </w:rPr>
      <w:instrText>2</w:instrText>
    </w:r>
    <w:r w:rsidR="009B637D">
      <w:fldChar w:fldCharType="end"/>
    </w:r>
    <w:r w:rsidR="009B637D">
      <w:instrText xml:space="preserve">  </w:instrText>
    </w:r>
    <w:r w:rsidR="00496921">
      <w:fldChar w:fldCharType="separate"/>
    </w:r>
    <w:r w:rsidR="00496921">
      <w:rPr>
        <w:noProof/>
      </w:rPr>
      <w:t>2</w:t>
    </w:r>
    <w:r w:rsidR="009B637D">
      <w:fldChar w:fldCharType="end"/>
    </w:r>
    <w:r w:rsidR="009B637D">
      <w:fldChar w:fldCharType="begin"/>
    </w:r>
    <w:r w:rsidR="009B637D">
      <w:instrText xml:space="preserve">  </w:instrText>
    </w:r>
    <w:r w:rsidR="009B63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8589" w14:textId="77777777" w:rsidR="00E6443F" w:rsidRDefault="00E6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8815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1EBD5DFF"/>
    <w:multiLevelType w:val="multilevel"/>
    <w:tmpl w:val="886299E8"/>
    <w:name w:val="NumberedLists3"/>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883F98"/>
    <w:multiLevelType w:val="multilevel"/>
    <w:tmpl w:val="DAFA2654"/>
    <w:name w:val="Bullets"/>
    <w:lvl w:ilvl="0">
      <w:start w:val="1"/>
      <w:numFmt w:val="bullet"/>
      <w:pStyle w:val="ListBullet"/>
      <w:lvlText w:val="•"/>
      <w:lvlJc w:val="left"/>
      <w:pPr>
        <w:ind w:left="567" w:hanging="567"/>
      </w:pPr>
      <w:rPr>
        <w:rFonts w:ascii="Verdana" w:hAnsi="Verdana" w:hint="default"/>
      </w:rPr>
    </w:lvl>
    <w:lvl w:ilvl="1">
      <w:start w:val="1"/>
      <w:numFmt w:val="bullet"/>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2911260D"/>
    <w:multiLevelType w:val="multilevel"/>
    <w:tmpl w:val="A368767C"/>
    <w:name w:val="NotesNumbering"/>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1" w15:restartNumberingAfterBreak="0">
    <w:nsid w:val="32051EAB"/>
    <w:multiLevelType w:val="multilevel"/>
    <w:tmpl w:val="87CC2CFC"/>
    <w:name w:val="NumberedLists"/>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2" w15:restartNumberingAfterBreak="0">
    <w:nsid w:val="33272774"/>
    <w:multiLevelType w:val="multilevel"/>
    <w:tmpl w:val="94063178"/>
    <w:name w:val="Bullets2"/>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4"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6" w15:restartNumberingAfterBreak="0">
    <w:nsid w:val="557E1B8D"/>
    <w:multiLevelType w:val="hybridMultilevel"/>
    <w:tmpl w:val="38E64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C193A23"/>
    <w:multiLevelType w:val="multilevel"/>
    <w:tmpl w:val="CBB8CEA2"/>
    <w:name w:val="NumberedLists2"/>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E030DAE"/>
    <w:multiLevelType w:val="multilevel"/>
    <w:tmpl w:val="B55E6E7E"/>
    <w:name w:val="ListNumbering"/>
    <w:lvl w:ilvl="0">
      <w:start w:val="1"/>
      <w:numFmt w:val="decimal"/>
      <w:lvlText w:val="%1."/>
      <w:lvlJc w:val="left"/>
      <w:pPr>
        <w:tabs>
          <w:tab w:val="num" w:pos="454"/>
        </w:tabs>
        <w:ind w:left="454" w:hanging="454"/>
      </w:pPr>
      <w:rPr>
        <w:rFonts w:hint="default"/>
        <w:b w:val="0"/>
        <w:i w:val="0"/>
        <w:color w:val="auto"/>
        <w:sz w:val="20"/>
      </w:rPr>
    </w:lvl>
    <w:lvl w:ilvl="1">
      <w:start w:val="1"/>
      <w:numFmt w:val="lowerLetter"/>
      <w:lvlText w:val="%2."/>
      <w:lvlJc w:val="left"/>
      <w:pPr>
        <w:tabs>
          <w:tab w:val="num" w:pos="908"/>
        </w:tabs>
        <w:ind w:left="908" w:hanging="454"/>
      </w:pPr>
      <w:rPr>
        <w:rFonts w:hint="default"/>
        <w:b w:val="0"/>
        <w:i w:val="0"/>
        <w:color w:val="auto"/>
        <w:sz w:val="20"/>
      </w:rPr>
    </w:lvl>
    <w:lvl w:ilvl="2">
      <w:start w:val="1"/>
      <w:numFmt w:val="lowerRoman"/>
      <w:lvlText w:val="%3."/>
      <w:lvlJc w:val="left"/>
      <w:pPr>
        <w:tabs>
          <w:tab w:val="num" w:pos="1362"/>
        </w:tabs>
        <w:ind w:left="1362" w:hanging="454"/>
      </w:pPr>
      <w:rPr>
        <w:rFonts w:hint="default"/>
        <w:b w:val="0"/>
        <w:i w:val="0"/>
        <w:color w:val="auto"/>
        <w:sz w:val="20"/>
      </w:rPr>
    </w:lvl>
    <w:lvl w:ilvl="3">
      <w:start w:val="1"/>
      <w:numFmt w:val="upperLetter"/>
      <w:lvlText w:val="%4."/>
      <w:lvlJc w:val="left"/>
      <w:pPr>
        <w:tabs>
          <w:tab w:val="num" w:pos="1816"/>
        </w:tabs>
        <w:ind w:left="1816" w:hanging="454"/>
      </w:pPr>
      <w:rPr>
        <w:rFonts w:hint="default"/>
        <w:b w:val="0"/>
        <w:i w:val="0"/>
        <w:color w:val="auto"/>
      </w:rPr>
    </w:lvl>
    <w:lvl w:ilvl="4">
      <w:start w:val="1"/>
      <w:numFmt w:val="upperRoman"/>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7"/>
  </w:num>
  <w:num w:numId="2">
    <w:abstractNumId w:val="1"/>
  </w:num>
  <w:num w:numId="3">
    <w:abstractNumId w:val="9"/>
  </w:num>
  <w:num w:numId="4">
    <w:abstractNumId w:val="17"/>
  </w:num>
  <w:num w:numId="5">
    <w:abstractNumId w:val="13"/>
  </w:num>
  <w:num w:numId="6">
    <w:abstractNumId w:val="14"/>
  </w:num>
  <w:num w:numId="7">
    <w:abstractNumId w:val="6"/>
  </w:num>
  <w:num w:numId="8">
    <w:abstractNumId w:val="11"/>
  </w:num>
  <w:num w:numId="9">
    <w:abstractNumId w:val="12"/>
  </w:num>
  <w:num w:numId="10">
    <w:abstractNumId w:val="21"/>
  </w:num>
  <w:num w:numId="11">
    <w:abstractNumId w:val="5"/>
  </w:num>
  <w:num w:numId="12">
    <w:abstractNumId w:val="16"/>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406DDD"/>
    <w:rsid w:val="00000194"/>
    <w:rsid w:val="000035F6"/>
    <w:rsid w:val="00004327"/>
    <w:rsid w:val="00004810"/>
    <w:rsid w:val="00004A68"/>
    <w:rsid w:val="0000624C"/>
    <w:rsid w:val="00007AB9"/>
    <w:rsid w:val="000105A9"/>
    <w:rsid w:val="000125A5"/>
    <w:rsid w:val="000144FC"/>
    <w:rsid w:val="00014A13"/>
    <w:rsid w:val="000160DB"/>
    <w:rsid w:val="000164E9"/>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57BD1"/>
    <w:rsid w:val="00060B9F"/>
    <w:rsid w:val="000634B5"/>
    <w:rsid w:val="000648B6"/>
    <w:rsid w:val="00064D1E"/>
    <w:rsid w:val="00065C6F"/>
    <w:rsid w:val="00066A4B"/>
    <w:rsid w:val="00067A55"/>
    <w:rsid w:val="00074EF6"/>
    <w:rsid w:val="0007600B"/>
    <w:rsid w:val="000764DD"/>
    <w:rsid w:val="00076CEC"/>
    <w:rsid w:val="00081B96"/>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18EB"/>
    <w:rsid w:val="000E2E35"/>
    <w:rsid w:val="000E2F22"/>
    <w:rsid w:val="000E5431"/>
    <w:rsid w:val="000F1017"/>
    <w:rsid w:val="000F3362"/>
    <w:rsid w:val="000F47F5"/>
    <w:rsid w:val="000F4D26"/>
    <w:rsid w:val="000F59FB"/>
    <w:rsid w:val="000F5E55"/>
    <w:rsid w:val="000F6093"/>
    <w:rsid w:val="000F7466"/>
    <w:rsid w:val="001008EC"/>
    <w:rsid w:val="00102944"/>
    <w:rsid w:val="001042E1"/>
    <w:rsid w:val="0011087C"/>
    <w:rsid w:val="00112A6E"/>
    <w:rsid w:val="00112EDB"/>
    <w:rsid w:val="0011371C"/>
    <w:rsid w:val="00114377"/>
    <w:rsid w:val="00116264"/>
    <w:rsid w:val="001176AC"/>
    <w:rsid w:val="001230A0"/>
    <w:rsid w:val="00124AB9"/>
    <w:rsid w:val="00126F98"/>
    <w:rsid w:val="0013044E"/>
    <w:rsid w:val="001320DB"/>
    <w:rsid w:val="00133CEB"/>
    <w:rsid w:val="00137A24"/>
    <w:rsid w:val="00146947"/>
    <w:rsid w:val="00146C14"/>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77497"/>
    <w:rsid w:val="001818D8"/>
    <w:rsid w:val="001827CC"/>
    <w:rsid w:val="0018290D"/>
    <w:rsid w:val="0018426D"/>
    <w:rsid w:val="00184490"/>
    <w:rsid w:val="001844C6"/>
    <w:rsid w:val="001845EF"/>
    <w:rsid w:val="00184B03"/>
    <w:rsid w:val="001874D7"/>
    <w:rsid w:val="0019068B"/>
    <w:rsid w:val="00191308"/>
    <w:rsid w:val="00193A6D"/>
    <w:rsid w:val="00193C94"/>
    <w:rsid w:val="001942E7"/>
    <w:rsid w:val="00194B60"/>
    <w:rsid w:val="00195D19"/>
    <w:rsid w:val="00196EBA"/>
    <w:rsid w:val="001A3352"/>
    <w:rsid w:val="001A3695"/>
    <w:rsid w:val="001B1992"/>
    <w:rsid w:val="001B1B2B"/>
    <w:rsid w:val="001B6D41"/>
    <w:rsid w:val="001B77A3"/>
    <w:rsid w:val="001B795B"/>
    <w:rsid w:val="001C145F"/>
    <w:rsid w:val="001C2F17"/>
    <w:rsid w:val="001C31C0"/>
    <w:rsid w:val="001C4EBF"/>
    <w:rsid w:val="001D39F8"/>
    <w:rsid w:val="001D3B02"/>
    <w:rsid w:val="001D5ACC"/>
    <w:rsid w:val="001D63D0"/>
    <w:rsid w:val="001D6A54"/>
    <w:rsid w:val="001E04BC"/>
    <w:rsid w:val="001E2412"/>
    <w:rsid w:val="001E3629"/>
    <w:rsid w:val="001E3E6C"/>
    <w:rsid w:val="001E4007"/>
    <w:rsid w:val="001E6421"/>
    <w:rsid w:val="001E6674"/>
    <w:rsid w:val="001F302E"/>
    <w:rsid w:val="001F44D3"/>
    <w:rsid w:val="001F5040"/>
    <w:rsid w:val="001F5BF9"/>
    <w:rsid w:val="001F797E"/>
    <w:rsid w:val="0020269C"/>
    <w:rsid w:val="00202D57"/>
    <w:rsid w:val="002071C2"/>
    <w:rsid w:val="00207596"/>
    <w:rsid w:val="002076AE"/>
    <w:rsid w:val="00211075"/>
    <w:rsid w:val="002114C3"/>
    <w:rsid w:val="002146AD"/>
    <w:rsid w:val="0022057F"/>
    <w:rsid w:val="0022089F"/>
    <w:rsid w:val="0022151C"/>
    <w:rsid w:val="00224247"/>
    <w:rsid w:val="00226225"/>
    <w:rsid w:val="00232CFD"/>
    <w:rsid w:val="00232D3E"/>
    <w:rsid w:val="00233B50"/>
    <w:rsid w:val="0023624D"/>
    <w:rsid w:val="00240884"/>
    <w:rsid w:val="00241406"/>
    <w:rsid w:val="00243399"/>
    <w:rsid w:val="00243A45"/>
    <w:rsid w:val="00243B93"/>
    <w:rsid w:val="002448CB"/>
    <w:rsid w:val="00247DAF"/>
    <w:rsid w:val="0025626D"/>
    <w:rsid w:val="00256560"/>
    <w:rsid w:val="00256624"/>
    <w:rsid w:val="00257F30"/>
    <w:rsid w:val="00260CB3"/>
    <w:rsid w:val="00262ACE"/>
    <w:rsid w:val="00263D7E"/>
    <w:rsid w:val="00265C0D"/>
    <w:rsid w:val="0026655E"/>
    <w:rsid w:val="00271548"/>
    <w:rsid w:val="002715E9"/>
    <w:rsid w:val="0027240B"/>
    <w:rsid w:val="00274C38"/>
    <w:rsid w:val="00274DED"/>
    <w:rsid w:val="0027759D"/>
    <w:rsid w:val="00283EA9"/>
    <w:rsid w:val="002857D1"/>
    <w:rsid w:val="002859AF"/>
    <w:rsid w:val="00290EFF"/>
    <w:rsid w:val="002953E2"/>
    <w:rsid w:val="00295B09"/>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2C3E"/>
    <w:rsid w:val="00313840"/>
    <w:rsid w:val="00315198"/>
    <w:rsid w:val="00316DFD"/>
    <w:rsid w:val="003172A7"/>
    <w:rsid w:val="00317D2D"/>
    <w:rsid w:val="003217AA"/>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2C2"/>
    <w:rsid w:val="0035068B"/>
    <w:rsid w:val="0035206E"/>
    <w:rsid w:val="00361ECA"/>
    <w:rsid w:val="0036258B"/>
    <w:rsid w:val="003647E5"/>
    <w:rsid w:val="00366E1B"/>
    <w:rsid w:val="00370000"/>
    <w:rsid w:val="003753F7"/>
    <w:rsid w:val="003756A1"/>
    <w:rsid w:val="003763C4"/>
    <w:rsid w:val="003803CA"/>
    <w:rsid w:val="003824AA"/>
    <w:rsid w:val="00383FF6"/>
    <w:rsid w:val="00390250"/>
    <w:rsid w:val="00391AF0"/>
    <w:rsid w:val="0039477E"/>
    <w:rsid w:val="00396D03"/>
    <w:rsid w:val="003972DF"/>
    <w:rsid w:val="003A4666"/>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6341"/>
    <w:rsid w:val="003D70B4"/>
    <w:rsid w:val="003D70C8"/>
    <w:rsid w:val="003E0211"/>
    <w:rsid w:val="003E1BAD"/>
    <w:rsid w:val="003E329B"/>
    <w:rsid w:val="003E4809"/>
    <w:rsid w:val="003E48F1"/>
    <w:rsid w:val="003E5011"/>
    <w:rsid w:val="003E55A4"/>
    <w:rsid w:val="003F009A"/>
    <w:rsid w:val="003F0C6C"/>
    <w:rsid w:val="003F1A32"/>
    <w:rsid w:val="003F2975"/>
    <w:rsid w:val="003F38A2"/>
    <w:rsid w:val="003F3A15"/>
    <w:rsid w:val="003F5238"/>
    <w:rsid w:val="003F782D"/>
    <w:rsid w:val="004015D5"/>
    <w:rsid w:val="0040292D"/>
    <w:rsid w:val="00406DD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45D2A"/>
    <w:rsid w:val="00452294"/>
    <w:rsid w:val="00452568"/>
    <w:rsid w:val="004547DD"/>
    <w:rsid w:val="004551B7"/>
    <w:rsid w:val="00455795"/>
    <w:rsid w:val="00455994"/>
    <w:rsid w:val="0045796F"/>
    <w:rsid w:val="00460B70"/>
    <w:rsid w:val="00461991"/>
    <w:rsid w:val="004620C7"/>
    <w:rsid w:val="00463E1E"/>
    <w:rsid w:val="00464331"/>
    <w:rsid w:val="00466199"/>
    <w:rsid w:val="004664F8"/>
    <w:rsid w:val="00467742"/>
    <w:rsid w:val="00467D94"/>
    <w:rsid w:val="00471E68"/>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BA5"/>
    <w:rsid w:val="00494D37"/>
    <w:rsid w:val="00496921"/>
    <w:rsid w:val="004B0A76"/>
    <w:rsid w:val="004B124E"/>
    <w:rsid w:val="004B2721"/>
    <w:rsid w:val="004B2F55"/>
    <w:rsid w:val="004B40AB"/>
    <w:rsid w:val="004B5875"/>
    <w:rsid w:val="004C118A"/>
    <w:rsid w:val="004C2263"/>
    <w:rsid w:val="004C4381"/>
    <w:rsid w:val="004C54D9"/>
    <w:rsid w:val="004C6BD5"/>
    <w:rsid w:val="004C6E0D"/>
    <w:rsid w:val="004D085E"/>
    <w:rsid w:val="004D1A1A"/>
    <w:rsid w:val="004D3ACE"/>
    <w:rsid w:val="004D5882"/>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31BE4"/>
    <w:rsid w:val="00532360"/>
    <w:rsid w:val="00532642"/>
    <w:rsid w:val="005327B9"/>
    <w:rsid w:val="0053703D"/>
    <w:rsid w:val="00540CDC"/>
    <w:rsid w:val="00542301"/>
    <w:rsid w:val="005423F5"/>
    <w:rsid w:val="00542CE9"/>
    <w:rsid w:val="00544D97"/>
    <w:rsid w:val="005516A4"/>
    <w:rsid w:val="005542F9"/>
    <w:rsid w:val="00554A12"/>
    <w:rsid w:val="00560B95"/>
    <w:rsid w:val="00565168"/>
    <w:rsid w:val="005664B7"/>
    <w:rsid w:val="00566E04"/>
    <w:rsid w:val="00573E71"/>
    <w:rsid w:val="00576965"/>
    <w:rsid w:val="005808C1"/>
    <w:rsid w:val="00582406"/>
    <w:rsid w:val="00582B69"/>
    <w:rsid w:val="005868BA"/>
    <w:rsid w:val="005916FB"/>
    <w:rsid w:val="00593334"/>
    <w:rsid w:val="0059378B"/>
    <w:rsid w:val="00593EF8"/>
    <w:rsid w:val="0059534A"/>
    <w:rsid w:val="005A09FD"/>
    <w:rsid w:val="005A16A6"/>
    <w:rsid w:val="005A268E"/>
    <w:rsid w:val="005A46E2"/>
    <w:rsid w:val="005A5884"/>
    <w:rsid w:val="005B0680"/>
    <w:rsid w:val="005B3ABD"/>
    <w:rsid w:val="005B5DA0"/>
    <w:rsid w:val="005B6B22"/>
    <w:rsid w:val="005C0DAF"/>
    <w:rsid w:val="005C1E38"/>
    <w:rsid w:val="005C2DE0"/>
    <w:rsid w:val="005C3AFE"/>
    <w:rsid w:val="005C3EF5"/>
    <w:rsid w:val="005C6A09"/>
    <w:rsid w:val="005D21B8"/>
    <w:rsid w:val="005D3BC3"/>
    <w:rsid w:val="005E4088"/>
    <w:rsid w:val="005E4214"/>
    <w:rsid w:val="005E5527"/>
    <w:rsid w:val="005E69D4"/>
    <w:rsid w:val="005F0414"/>
    <w:rsid w:val="005F277D"/>
    <w:rsid w:val="005F2FD2"/>
    <w:rsid w:val="005F3BFD"/>
    <w:rsid w:val="005F4F22"/>
    <w:rsid w:val="005F4F76"/>
    <w:rsid w:val="005F6313"/>
    <w:rsid w:val="006039DD"/>
    <w:rsid w:val="00603CE8"/>
    <w:rsid w:val="00604B4C"/>
    <w:rsid w:val="00605ECF"/>
    <w:rsid w:val="00607178"/>
    <w:rsid w:val="00610636"/>
    <w:rsid w:val="00612169"/>
    <w:rsid w:val="0061394B"/>
    <w:rsid w:val="00613D9A"/>
    <w:rsid w:val="00616561"/>
    <w:rsid w:val="00616D97"/>
    <w:rsid w:val="00622CE8"/>
    <w:rsid w:val="00623492"/>
    <w:rsid w:val="00624360"/>
    <w:rsid w:val="006310A2"/>
    <w:rsid w:val="006314F6"/>
    <w:rsid w:val="00632211"/>
    <w:rsid w:val="00632736"/>
    <w:rsid w:val="00632F36"/>
    <w:rsid w:val="006364F7"/>
    <w:rsid w:val="0063799B"/>
    <w:rsid w:val="00637E93"/>
    <w:rsid w:val="00641ED0"/>
    <w:rsid w:val="006451D0"/>
    <w:rsid w:val="006473C2"/>
    <w:rsid w:val="00650735"/>
    <w:rsid w:val="00650F8A"/>
    <w:rsid w:val="0065204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461"/>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4B7C"/>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0ABD"/>
    <w:rsid w:val="00722328"/>
    <w:rsid w:val="0072483E"/>
    <w:rsid w:val="00724E16"/>
    <w:rsid w:val="007257E3"/>
    <w:rsid w:val="00727F09"/>
    <w:rsid w:val="00732488"/>
    <w:rsid w:val="0073663C"/>
    <w:rsid w:val="00737F14"/>
    <w:rsid w:val="0074073C"/>
    <w:rsid w:val="00742B33"/>
    <w:rsid w:val="00744138"/>
    <w:rsid w:val="00745894"/>
    <w:rsid w:val="007475B7"/>
    <w:rsid w:val="00747643"/>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3884"/>
    <w:rsid w:val="0077721A"/>
    <w:rsid w:val="00781783"/>
    <w:rsid w:val="00781974"/>
    <w:rsid w:val="00781B0C"/>
    <w:rsid w:val="00782A2E"/>
    <w:rsid w:val="0078301F"/>
    <w:rsid w:val="007837DE"/>
    <w:rsid w:val="00783FF2"/>
    <w:rsid w:val="00787561"/>
    <w:rsid w:val="00787BEB"/>
    <w:rsid w:val="007909A5"/>
    <w:rsid w:val="00792D28"/>
    <w:rsid w:val="007A20D0"/>
    <w:rsid w:val="007B1032"/>
    <w:rsid w:val="007B6990"/>
    <w:rsid w:val="007B71B3"/>
    <w:rsid w:val="007B724E"/>
    <w:rsid w:val="007C22E7"/>
    <w:rsid w:val="007C42C1"/>
    <w:rsid w:val="007C5053"/>
    <w:rsid w:val="007C6961"/>
    <w:rsid w:val="007C6D10"/>
    <w:rsid w:val="007D4389"/>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2C9"/>
    <w:rsid w:val="0081135E"/>
    <w:rsid w:val="0081324A"/>
    <w:rsid w:val="008134B5"/>
    <w:rsid w:val="008141A8"/>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C64"/>
    <w:rsid w:val="00835C6A"/>
    <w:rsid w:val="00840F2D"/>
    <w:rsid w:val="00842694"/>
    <w:rsid w:val="008436C6"/>
    <w:rsid w:val="008473E4"/>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6F54"/>
    <w:rsid w:val="0089760C"/>
    <w:rsid w:val="008A03A9"/>
    <w:rsid w:val="008A0940"/>
    <w:rsid w:val="008A16EF"/>
    <w:rsid w:val="008A29CB"/>
    <w:rsid w:val="008A4B37"/>
    <w:rsid w:val="008A67A7"/>
    <w:rsid w:val="008A6B90"/>
    <w:rsid w:val="008A7136"/>
    <w:rsid w:val="008A7EC1"/>
    <w:rsid w:val="008B10A3"/>
    <w:rsid w:val="008B4634"/>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3B77"/>
    <w:rsid w:val="008E4978"/>
    <w:rsid w:val="008E4B5F"/>
    <w:rsid w:val="008E6956"/>
    <w:rsid w:val="008E7E66"/>
    <w:rsid w:val="008F2B26"/>
    <w:rsid w:val="008F301A"/>
    <w:rsid w:val="0090040F"/>
    <w:rsid w:val="00900C0C"/>
    <w:rsid w:val="00901DE1"/>
    <w:rsid w:val="009056C1"/>
    <w:rsid w:val="009064A6"/>
    <w:rsid w:val="0091073A"/>
    <w:rsid w:val="00910879"/>
    <w:rsid w:val="00912521"/>
    <w:rsid w:val="0091646B"/>
    <w:rsid w:val="00917721"/>
    <w:rsid w:val="00920056"/>
    <w:rsid w:val="009232A6"/>
    <w:rsid w:val="00924D96"/>
    <w:rsid w:val="0092562A"/>
    <w:rsid w:val="00926693"/>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103"/>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D668E"/>
    <w:rsid w:val="009E0460"/>
    <w:rsid w:val="009E1A8E"/>
    <w:rsid w:val="009E218A"/>
    <w:rsid w:val="009E2EA2"/>
    <w:rsid w:val="009E51E9"/>
    <w:rsid w:val="009E5D91"/>
    <w:rsid w:val="009E6F06"/>
    <w:rsid w:val="009E7348"/>
    <w:rsid w:val="009F1014"/>
    <w:rsid w:val="009F28C7"/>
    <w:rsid w:val="009F7F58"/>
    <w:rsid w:val="00A037E2"/>
    <w:rsid w:val="00A05B0B"/>
    <w:rsid w:val="00A13BA1"/>
    <w:rsid w:val="00A15130"/>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2495"/>
    <w:rsid w:val="00A82DC0"/>
    <w:rsid w:val="00A91763"/>
    <w:rsid w:val="00A91DD8"/>
    <w:rsid w:val="00A94064"/>
    <w:rsid w:val="00A952E5"/>
    <w:rsid w:val="00A9594B"/>
    <w:rsid w:val="00A97EF3"/>
    <w:rsid w:val="00AA318A"/>
    <w:rsid w:val="00AA50EC"/>
    <w:rsid w:val="00AB24B1"/>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B01604"/>
    <w:rsid w:val="00B149D2"/>
    <w:rsid w:val="00B16D88"/>
    <w:rsid w:val="00B16E6E"/>
    <w:rsid w:val="00B202A1"/>
    <w:rsid w:val="00B213F2"/>
    <w:rsid w:val="00B21456"/>
    <w:rsid w:val="00B25250"/>
    <w:rsid w:val="00B26540"/>
    <w:rsid w:val="00B316A1"/>
    <w:rsid w:val="00B3345B"/>
    <w:rsid w:val="00B34754"/>
    <w:rsid w:val="00B34F72"/>
    <w:rsid w:val="00B35B06"/>
    <w:rsid w:val="00B3680B"/>
    <w:rsid w:val="00B36966"/>
    <w:rsid w:val="00B3750B"/>
    <w:rsid w:val="00B37969"/>
    <w:rsid w:val="00B4269D"/>
    <w:rsid w:val="00B4280D"/>
    <w:rsid w:val="00B43659"/>
    <w:rsid w:val="00B4487F"/>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450"/>
    <w:rsid w:val="00B65B86"/>
    <w:rsid w:val="00B66B79"/>
    <w:rsid w:val="00B67462"/>
    <w:rsid w:val="00B6778A"/>
    <w:rsid w:val="00B713CB"/>
    <w:rsid w:val="00B71976"/>
    <w:rsid w:val="00B7215D"/>
    <w:rsid w:val="00B74771"/>
    <w:rsid w:val="00B747CF"/>
    <w:rsid w:val="00B803CA"/>
    <w:rsid w:val="00B80A33"/>
    <w:rsid w:val="00B84FDB"/>
    <w:rsid w:val="00B86367"/>
    <w:rsid w:val="00B91935"/>
    <w:rsid w:val="00B93DAB"/>
    <w:rsid w:val="00B96973"/>
    <w:rsid w:val="00BA1296"/>
    <w:rsid w:val="00BA1355"/>
    <w:rsid w:val="00BA2314"/>
    <w:rsid w:val="00BA41F3"/>
    <w:rsid w:val="00BA4ED5"/>
    <w:rsid w:val="00BB3DBA"/>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D7CF6"/>
    <w:rsid w:val="00BE174A"/>
    <w:rsid w:val="00BE489A"/>
    <w:rsid w:val="00BE5933"/>
    <w:rsid w:val="00BE7AF7"/>
    <w:rsid w:val="00BF0BFA"/>
    <w:rsid w:val="00BF56F0"/>
    <w:rsid w:val="00BF6B7F"/>
    <w:rsid w:val="00BF7E14"/>
    <w:rsid w:val="00C02F28"/>
    <w:rsid w:val="00C03D71"/>
    <w:rsid w:val="00C0612C"/>
    <w:rsid w:val="00C06464"/>
    <w:rsid w:val="00C15C6A"/>
    <w:rsid w:val="00C15ECF"/>
    <w:rsid w:val="00C162DB"/>
    <w:rsid w:val="00C175C2"/>
    <w:rsid w:val="00C20DFF"/>
    <w:rsid w:val="00C2398B"/>
    <w:rsid w:val="00C25EC4"/>
    <w:rsid w:val="00C263F1"/>
    <w:rsid w:val="00C27679"/>
    <w:rsid w:val="00C31760"/>
    <w:rsid w:val="00C32994"/>
    <w:rsid w:val="00C32B14"/>
    <w:rsid w:val="00C339C7"/>
    <w:rsid w:val="00C37A39"/>
    <w:rsid w:val="00C37DCF"/>
    <w:rsid w:val="00C44908"/>
    <w:rsid w:val="00C4599D"/>
    <w:rsid w:val="00C5097C"/>
    <w:rsid w:val="00C54AF2"/>
    <w:rsid w:val="00C55251"/>
    <w:rsid w:val="00C554B5"/>
    <w:rsid w:val="00C57443"/>
    <w:rsid w:val="00C57A78"/>
    <w:rsid w:val="00C6084A"/>
    <w:rsid w:val="00C65F8D"/>
    <w:rsid w:val="00C70F76"/>
    <w:rsid w:val="00C725CF"/>
    <w:rsid w:val="00C74225"/>
    <w:rsid w:val="00C743EE"/>
    <w:rsid w:val="00C777E5"/>
    <w:rsid w:val="00C803C3"/>
    <w:rsid w:val="00C8043D"/>
    <w:rsid w:val="00C80953"/>
    <w:rsid w:val="00C81F82"/>
    <w:rsid w:val="00C82D8F"/>
    <w:rsid w:val="00C84519"/>
    <w:rsid w:val="00C847FA"/>
    <w:rsid w:val="00C8647A"/>
    <w:rsid w:val="00C86516"/>
    <w:rsid w:val="00C90AFB"/>
    <w:rsid w:val="00C91A42"/>
    <w:rsid w:val="00C94844"/>
    <w:rsid w:val="00C954B7"/>
    <w:rsid w:val="00C96FF1"/>
    <w:rsid w:val="00CA0ABF"/>
    <w:rsid w:val="00CA1BF5"/>
    <w:rsid w:val="00CA2E68"/>
    <w:rsid w:val="00CA37F0"/>
    <w:rsid w:val="00CA4B34"/>
    <w:rsid w:val="00CA4CCC"/>
    <w:rsid w:val="00CA6B7C"/>
    <w:rsid w:val="00CA721B"/>
    <w:rsid w:val="00CA74E0"/>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F0F9A"/>
    <w:rsid w:val="00CF161D"/>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66D7B"/>
    <w:rsid w:val="00D72DAB"/>
    <w:rsid w:val="00D7419E"/>
    <w:rsid w:val="00D741BC"/>
    <w:rsid w:val="00D74BD3"/>
    <w:rsid w:val="00D8387E"/>
    <w:rsid w:val="00D85B09"/>
    <w:rsid w:val="00D870B7"/>
    <w:rsid w:val="00D9145B"/>
    <w:rsid w:val="00D938E4"/>
    <w:rsid w:val="00D94560"/>
    <w:rsid w:val="00D95879"/>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061"/>
    <w:rsid w:val="00E06A21"/>
    <w:rsid w:val="00E06A34"/>
    <w:rsid w:val="00E06BFB"/>
    <w:rsid w:val="00E13A68"/>
    <w:rsid w:val="00E13E43"/>
    <w:rsid w:val="00E20745"/>
    <w:rsid w:val="00E21AD9"/>
    <w:rsid w:val="00E26215"/>
    <w:rsid w:val="00E316D8"/>
    <w:rsid w:val="00E32E84"/>
    <w:rsid w:val="00E33E6A"/>
    <w:rsid w:val="00E35BAD"/>
    <w:rsid w:val="00E37D35"/>
    <w:rsid w:val="00E434E5"/>
    <w:rsid w:val="00E44D87"/>
    <w:rsid w:val="00E45866"/>
    <w:rsid w:val="00E45DDA"/>
    <w:rsid w:val="00E4675C"/>
    <w:rsid w:val="00E47024"/>
    <w:rsid w:val="00E5409A"/>
    <w:rsid w:val="00E56AF7"/>
    <w:rsid w:val="00E60EF2"/>
    <w:rsid w:val="00E61AEC"/>
    <w:rsid w:val="00E63D14"/>
    <w:rsid w:val="00E6443F"/>
    <w:rsid w:val="00E64A11"/>
    <w:rsid w:val="00E65977"/>
    <w:rsid w:val="00E65D1E"/>
    <w:rsid w:val="00E66A4B"/>
    <w:rsid w:val="00E66DDE"/>
    <w:rsid w:val="00E7013C"/>
    <w:rsid w:val="00E70202"/>
    <w:rsid w:val="00E76492"/>
    <w:rsid w:val="00E7705E"/>
    <w:rsid w:val="00E87143"/>
    <w:rsid w:val="00E906A2"/>
    <w:rsid w:val="00E90F81"/>
    <w:rsid w:val="00E95249"/>
    <w:rsid w:val="00EA0725"/>
    <w:rsid w:val="00EA101B"/>
    <w:rsid w:val="00EA116F"/>
    <w:rsid w:val="00EA2529"/>
    <w:rsid w:val="00EA5F82"/>
    <w:rsid w:val="00EA6605"/>
    <w:rsid w:val="00EA6803"/>
    <w:rsid w:val="00EA73A0"/>
    <w:rsid w:val="00EB149F"/>
    <w:rsid w:val="00EB2037"/>
    <w:rsid w:val="00EB4955"/>
    <w:rsid w:val="00EB55A7"/>
    <w:rsid w:val="00EC439D"/>
    <w:rsid w:val="00EC49A0"/>
    <w:rsid w:val="00EC591E"/>
    <w:rsid w:val="00ED3221"/>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269C4"/>
    <w:rsid w:val="00F31664"/>
    <w:rsid w:val="00F33891"/>
    <w:rsid w:val="00F3413F"/>
    <w:rsid w:val="00F35474"/>
    <w:rsid w:val="00F3573D"/>
    <w:rsid w:val="00F3798F"/>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11EA"/>
    <w:rsid w:val="00FA3F60"/>
    <w:rsid w:val="00FA4029"/>
    <w:rsid w:val="00FA4605"/>
    <w:rsid w:val="00FA4E7E"/>
    <w:rsid w:val="00FA5ADB"/>
    <w:rsid w:val="00FA6CF4"/>
    <w:rsid w:val="00FA7886"/>
    <w:rsid w:val="00FB0D9F"/>
    <w:rsid w:val="00FB2155"/>
    <w:rsid w:val="00FB3D9D"/>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D7DAC"/>
    <w:rsid w:val="00FE19EE"/>
    <w:rsid w:val="00FE21C1"/>
    <w:rsid w:val="00FE2F05"/>
    <w:rsid w:val="00FE67E3"/>
    <w:rsid w:val="00FE6A61"/>
    <w:rsid w:val="00FE7768"/>
    <w:rsid w:val="00FE7946"/>
    <w:rsid w:val="00FF09C3"/>
    <w:rsid w:val="00FF0B8C"/>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CB6BC"/>
  <w15:docId w15:val="{63E26B61-9B90-49BF-8955-A2CF8033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2A"/>
  </w:style>
  <w:style w:type="paragraph" w:styleId="Heading1">
    <w:name w:val="heading 1"/>
    <w:basedOn w:val="Normal"/>
    <w:next w:val="BodyText"/>
    <w:link w:val="Heading1Char"/>
    <w:rsid w:val="00C5097C"/>
    <w:pPr>
      <w:keepNext/>
      <w:keepLines/>
      <w:spacing w:before="360" w:after="120" w:line="240" w:lineRule="auto"/>
      <w:outlineLvl w:val="0"/>
    </w:pPr>
    <w:rPr>
      <w:rFonts w:asciiTheme="majorHAnsi" w:eastAsiaTheme="minorEastAsia" w:hAnsiTheme="majorHAnsi" w:cstheme="majorBidi"/>
      <w:b/>
      <w:bCs/>
      <w:color w:val="00428B"/>
      <w:sz w:val="28"/>
      <w:szCs w:val="32"/>
    </w:rPr>
  </w:style>
  <w:style w:type="paragraph" w:styleId="Heading2">
    <w:name w:val="heading 2"/>
    <w:basedOn w:val="Normal"/>
    <w:next w:val="BodyText"/>
    <w:link w:val="Heading2Char"/>
    <w:qFormat/>
    <w:rsid w:val="00917721"/>
    <w:pPr>
      <w:keepNext/>
      <w:keepLines/>
      <w:spacing w:before="300" w:after="12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6"/>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6"/>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917721"/>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164E9"/>
    <w:pPr>
      <w:tabs>
        <w:tab w:val="center" w:pos="4320"/>
        <w:tab w:val="right" w:pos="8640"/>
      </w:tabs>
      <w:spacing w:line="240" w:lineRule="auto"/>
      <w:ind w:left="1701" w:right="2268"/>
    </w:pPr>
    <w:rPr>
      <w:rFonts w:eastAsia="Cambria" w:cstheme="minorBidi"/>
      <w:noProof/>
      <w:color w:val="00428B" w:themeColor="text2"/>
      <w:sz w:val="20"/>
      <w:lang w:eastAsia="en-US"/>
    </w:rPr>
  </w:style>
  <w:style w:type="character" w:customStyle="1" w:styleId="FooterChar">
    <w:name w:val="Footer Char"/>
    <w:basedOn w:val="DefaultParagraphFont"/>
    <w:link w:val="Footer"/>
    <w:uiPriority w:val="99"/>
    <w:rsid w:val="000164E9"/>
    <w:rPr>
      <w:rFonts w:eastAsia="Cambria" w:cstheme="minorBidi"/>
      <w:noProof/>
      <w:color w:val="00428B" w:themeColor="text2"/>
      <w:sz w:val="20"/>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C5097C"/>
    <w:rPr>
      <w:rFonts w:asciiTheme="majorHAnsi" w:eastAsiaTheme="minorEastAsia" w:hAnsiTheme="majorHAnsi" w:cstheme="majorBidi"/>
      <w:b/>
      <w:bCs/>
      <w:color w:val="00428B"/>
      <w:sz w:val="28"/>
      <w:szCs w:val="32"/>
    </w:rPr>
  </w:style>
  <w:style w:type="character" w:customStyle="1" w:styleId="Heading2Char">
    <w:name w:val="Heading 2 Char"/>
    <w:basedOn w:val="DefaultParagraphFont"/>
    <w:link w:val="Heading2"/>
    <w:rsid w:val="0091772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szCs w:val="22"/>
      <w:lang w:eastAsia="en-US"/>
    </w:rPr>
  </w:style>
  <w:style w:type="paragraph" w:styleId="Header">
    <w:name w:val="header"/>
    <w:basedOn w:val="Normal"/>
    <w:link w:val="HeaderChar"/>
    <w:uiPriority w:val="99"/>
    <w:rsid w:val="00271548"/>
    <w:pPr>
      <w:tabs>
        <w:tab w:val="left" w:pos="7796"/>
      </w:tabs>
      <w:spacing w:after="480"/>
      <w:jc w:val="right"/>
    </w:pPr>
    <w:rPr>
      <w:rFonts w:eastAsiaTheme="minorHAnsi" w:cstheme="minorBidi"/>
      <w:color w:val="4D4F53"/>
      <w:sz w:val="20"/>
      <w:lang w:eastAsia="fr-CA"/>
    </w:rPr>
  </w:style>
  <w:style w:type="character" w:customStyle="1" w:styleId="HeaderChar">
    <w:name w:val="Header Char"/>
    <w:basedOn w:val="DefaultParagraphFont"/>
    <w:link w:val="Header"/>
    <w:uiPriority w:val="99"/>
    <w:rsid w:val="00271548"/>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ED3221"/>
    <w:pPr>
      <w:numPr>
        <w:numId w:val="7"/>
      </w:numPr>
      <w:tabs>
        <w:tab w:val="clear" w:pos="2268"/>
        <w:tab w:val="clear" w:pos="4536"/>
        <w:tab w:val="clear" w:pos="6804"/>
        <w:tab w:val="clear" w:pos="9638"/>
      </w:tabs>
      <w:spacing w:after="100" w:afterAutospacing="1"/>
      <w:contextualSpacing/>
    </w:pPr>
  </w:style>
  <w:style w:type="paragraph" w:styleId="ListBullet2">
    <w:name w:val="List Bullet 2"/>
    <w:basedOn w:val="ListBullet"/>
    <w:qFormat/>
    <w:rsid w:val="00ED3221"/>
    <w:pPr>
      <w:spacing w:before="100" w:beforeAutospacing="1"/>
    </w:pPr>
  </w:style>
  <w:style w:type="paragraph" w:styleId="ListBullet3">
    <w:name w:val="List Bullet 3"/>
    <w:basedOn w:val="ListBullet2"/>
    <w:qFormat/>
    <w:rsid w:val="00B8636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B86367"/>
    <w:pPr>
      <w:spacing w:before="120" w:after="180"/>
      <w:ind w:left="567"/>
    </w:pPr>
  </w:style>
  <w:style w:type="paragraph" w:styleId="ListContinue2">
    <w:name w:val="List Continue 2"/>
    <w:basedOn w:val="Normal"/>
    <w:rsid w:val="00B86367"/>
    <w:pPr>
      <w:spacing w:before="120" w:after="180"/>
      <w:ind w:left="1134"/>
    </w:pPr>
  </w:style>
  <w:style w:type="paragraph" w:styleId="ListContinue3">
    <w:name w:val="List Continue 3"/>
    <w:basedOn w:val="Normal"/>
    <w:rsid w:val="00B86367"/>
    <w:pPr>
      <w:spacing w:before="120" w:after="18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B86367"/>
    <w:pPr>
      <w:numPr>
        <w:numId w:val="8"/>
      </w:numPr>
      <w:tabs>
        <w:tab w:val="clear" w:pos="2268"/>
        <w:tab w:val="clear" w:pos="4536"/>
        <w:tab w:val="clear" w:pos="6804"/>
        <w:tab w:val="clear" w:pos="9638"/>
      </w:tabs>
    </w:pPr>
  </w:style>
  <w:style w:type="paragraph" w:styleId="ListNumber2">
    <w:name w:val="List Number 2"/>
    <w:basedOn w:val="ListNumber"/>
    <w:unhideWhenUsed/>
    <w:qFormat/>
    <w:rsid w:val="00B86367"/>
    <w:pPr>
      <w:numPr>
        <w:ilvl w:val="1"/>
      </w:numPr>
    </w:pPr>
  </w:style>
  <w:style w:type="paragraph" w:styleId="ListNumber3">
    <w:name w:val="List Number 3"/>
    <w:basedOn w:val="ListNumber2"/>
    <w:unhideWhenUsed/>
    <w:qFormat/>
    <w:rsid w:val="00B86367"/>
    <w:pPr>
      <w:numPr>
        <w:ilvl w:val="2"/>
      </w:numPr>
    </w:pPr>
  </w:style>
  <w:style w:type="paragraph" w:styleId="ListNumber4">
    <w:name w:val="List Number 4"/>
    <w:basedOn w:val="ListNumber3"/>
    <w:unhideWhenUsed/>
    <w:rsid w:val="00B86367"/>
    <w:pPr>
      <w:numPr>
        <w:ilvl w:val="3"/>
      </w:numPr>
    </w:pPr>
  </w:style>
  <w:style w:type="paragraph" w:styleId="ListNumber5">
    <w:name w:val="List Number 5"/>
    <w:basedOn w:val="ListNumber4"/>
    <w:unhideWhenUsed/>
    <w:rsid w:val="00B86367"/>
    <w:pPr>
      <w:numPr>
        <w:ilvl w:val="4"/>
      </w:numPr>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2"/>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style>
  <w:style w:type="paragraph" w:customStyle="1" w:styleId="Notes">
    <w:name w:val="Notes"/>
    <w:basedOn w:val="Normal"/>
    <w:next w:val="BodyText12ptAbove"/>
    <w:rsid w:val="000164E9"/>
    <w:pPr>
      <w:spacing w:before="60" w:after="120" w:line="240" w:lineRule="atLeast"/>
      <w:contextualSpacing/>
    </w:pPr>
    <w:rPr>
      <w:rFonts w:cs="Arial"/>
      <w:sz w:val="20"/>
    </w:rPr>
  </w:style>
  <w:style w:type="paragraph" w:customStyle="1" w:styleId="NotesNumbered">
    <w:name w:val="Notes Numbered"/>
    <w:basedOn w:val="Normal"/>
    <w:rsid w:val="00271548"/>
    <w:pPr>
      <w:numPr>
        <w:numId w:val="11"/>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742B33"/>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C5097C"/>
    <w:rPr>
      <w:b/>
      <w:color w:val="00428B" w:themeColor="text2"/>
      <w:sz w:val="36"/>
    </w:rPr>
  </w:style>
  <w:style w:type="character" w:customStyle="1" w:styleId="SubtitleChar">
    <w:name w:val="Subtitle Char"/>
    <w:basedOn w:val="DefaultParagraphFont"/>
    <w:link w:val="Subtitle"/>
    <w:uiPriority w:val="1"/>
    <w:rsid w:val="00C5097C"/>
    <w:rPr>
      <w:b/>
      <w:color w:val="00428B" w:themeColor="text2"/>
      <w:sz w:val="36"/>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3"/>
      </w:numPr>
    </w:pPr>
  </w:style>
  <w:style w:type="numbering" w:customStyle="1" w:styleId="TableFootnotes">
    <w:name w:val="TableFootnotes"/>
    <w:uiPriority w:val="99"/>
    <w:rsid w:val="00F256B8"/>
    <w:pPr>
      <w:numPr>
        <w:numId w:val="4"/>
      </w:numPr>
    </w:pPr>
  </w:style>
  <w:style w:type="numbering" w:customStyle="1" w:styleId="TableNumbering">
    <w:name w:val="TableNumbering"/>
    <w:uiPriority w:val="99"/>
    <w:rsid w:val="00F256B8"/>
    <w:pPr>
      <w:numPr>
        <w:numId w:val="5"/>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B4487F"/>
    <w:pPr>
      <w:numPr>
        <w:numId w:val="9"/>
      </w:numPr>
    </w:pPr>
  </w:style>
  <w:style w:type="paragraph" w:customStyle="1" w:styleId="HighlightBoxNumbering">
    <w:name w:val="Highlight Box Numbering"/>
    <w:basedOn w:val="HighlightBoxText"/>
    <w:qFormat/>
    <w:rsid w:val="00742B33"/>
    <w:pPr>
      <w:numPr>
        <w:numId w:val="10"/>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B3680B"/>
    <w:pPr>
      <w:pBdr>
        <w:bottom w:val="single" w:sz="8" w:space="2" w:color="00428B" w:themeColor="text2"/>
      </w:pBdr>
      <w:spacing w:before="120" w:after="12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character" w:customStyle="1" w:styleId="UnresolvedMention">
    <w:name w:val="Unresolved Mention"/>
    <w:basedOn w:val="DefaultParagraphFont"/>
    <w:uiPriority w:val="99"/>
    <w:semiHidden/>
    <w:unhideWhenUsed/>
    <w:rsid w:val="00BB3DBA"/>
    <w:rPr>
      <w:color w:val="605E5C"/>
      <w:shd w:val="clear" w:color="auto" w:fill="E1DFDD"/>
    </w:rPr>
  </w:style>
  <w:style w:type="paragraph" w:customStyle="1" w:styleId="FooterAboutUs">
    <w:name w:val="Footer About Us"/>
    <w:basedOn w:val="Footer"/>
    <w:uiPriority w:val="99"/>
    <w:rsid w:val="00B3680B"/>
    <w:rPr>
      <w:sz w:val="18"/>
    </w:rPr>
  </w:style>
  <w:style w:type="paragraph" w:customStyle="1" w:styleId="Default">
    <w:name w:val="Default"/>
    <w:rsid w:val="005C2DE0"/>
    <w:pPr>
      <w:autoSpaceDE w:val="0"/>
      <w:autoSpaceDN w:val="0"/>
      <w:adjustRightInd w:val="0"/>
      <w:spacing w:line="240" w:lineRule="auto"/>
    </w:pPr>
    <w:rPr>
      <w:rFonts w:ascii="Verdana" w:eastAsiaTheme="minorHAnsi" w:hAnsi="Verdana" w:cs="Verdana"/>
      <w:color w:val="000000"/>
      <w:lang w:eastAsia="en-US"/>
    </w:rPr>
  </w:style>
  <w:style w:type="character" w:styleId="CommentReference">
    <w:name w:val="annotation reference"/>
    <w:basedOn w:val="DefaultParagraphFont"/>
    <w:uiPriority w:val="99"/>
    <w:semiHidden/>
    <w:unhideWhenUsed/>
    <w:rsid w:val="004B0A76"/>
    <w:rPr>
      <w:sz w:val="16"/>
      <w:szCs w:val="16"/>
    </w:rPr>
  </w:style>
  <w:style w:type="paragraph" w:styleId="CommentText">
    <w:name w:val="annotation text"/>
    <w:basedOn w:val="Normal"/>
    <w:link w:val="CommentTextChar"/>
    <w:uiPriority w:val="99"/>
    <w:semiHidden/>
    <w:unhideWhenUsed/>
    <w:rsid w:val="004B0A76"/>
    <w:pPr>
      <w:spacing w:after="16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B0A76"/>
    <w:rPr>
      <w:rFonts w:eastAsiaTheme="minorHAnsi"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644">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y@melbournewater.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g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water.com.au/media/18336/download?attach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y@melbournewater.com.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ourism@wyndham.vic.gov.au" TargetMode="External"/><Relationship Id="rId14" Type="http://schemas.openxmlformats.org/officeDocument/2006/relationships/hyperlink" Target="mailto:enquiry@melbournewater.com.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1803-9E78-4954-A686-54B16D05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5</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Water</dc:creator>
  <cp:lastModifiedBy>Sarah Komatsu</cp:lastModifiedBy>
  <cp:revision>6</cp:revision>
  <cp:lastPrinted>2017-03-25T01:28:00Z</cp:lastPrinted>
  <dcterms:created xsi:type="dcterms:W3CDTF">2022-05-03T21:09:00Z</dcterms:created>
  <dcterms:modified xsi:type="dcterms:W3CDTF">2022-12-11T04:29:00Z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y fmtid="{D5CDD505-2E9C-101B-9397-08002B2CF9AE}" pid="4" name="MSIP_Label_8d1a0ea4-6344-45fe-bd17-9bfc2ab6afb4_Enabled">
    <vt:lpwstr>true</vt:lpwstr>
  </property>
  <property fmtid="{D5CDD505-2E9C-101B-9397-08002B2CF9AE}" pid="5" name="MSIP_Label_8d1a0ea4-6344-45fe-bd17-9bfc2ab6afb4_SetDate">
    <vt:lpwstr>2022-12-11T04:29:51Z</vt:lpwstr>
  </property>
  <property fmtid="{D5CDD505-2E9C-101B-9397-08002B2CF9AE}" pid="6" name="MSIP_Label_8d1a0ea4-6344-45fe-bd17-9bfc2ab6afb4_Method">
    <vt:lpwstr>Privileged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65425081-621c-4699-8c79-5c7ad1c44f4d</vt:lpwstr>
  </property>
  <property fmtid="{D5CDD505-2E9C-101B-9397-08002B2CF9AE}" pid="10" name="MSIP_Label_8d1a0ea4-6344-45fe-bd17-9bfc2ab6afb4_ContentBits">
    <vt:lpwstr>1</vt:lpwstr>
  </property>
</Properties>
</file>